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34F" w:rsidRPr="0021734F" w:rsidRDefault="0021734F" w:rsidP="0021734F">
      <w:pPr>
        <w:widowControl/>
        <w:shd w:val="clear" w:color="auto" w:fill="FFFFFF"/>
        <w:spacing w:line="375" w:lineRule="atLeast"/>
        <w:jc w:val="center"/>
        <w:rPr>
          <w:rFonts w:ascii="Arial" w:eastAsia="宋体" w:hAnsi="Arial" w:cs="Arial"/>
          <w:b/>
          <w:bCs/>
          <w:color w:val="333333"/>
          <w:kern w:val="0"/>
          <w:sz w:val="32"/>
          <w:szCs w:val="32"/>
        </w:rPr>
      </w:pPr>
      <w:r>
        <w:rPr>
          <w:noProof/>
        </w:rPr>
        <w:drawing>
          <wp:anchor distT="0" distB="0" distL="114300" distR="114300" simplePos="0" relativeHeight="251658240" behindDoc="0" locked="0" layoutInCell="1" allowOverlap="1">
            <wp:simplePos x="0" y="0"/>
            <wp:positionH relativeFrom="column">
              <wp:posOffset>126365</wp:posOffset>
            </wp:positionH>
            <wp:positionV relativeFrom="paragraph">
              <wp:posOffset>-66675</wp:posOffset>
            </wp:positionV>
            <wp:extent cx="523875" cy="477470"/>
            <wp:effectExtent l="0" t="0" r="0" b="0"/>
            <wp:wrapNone/>
            <wp:docPr id="18471" name="Picture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1" name="Picture 1" descr="!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 cy="477470"/>
                    </a:xfrm>
                    <a:prstGeom prst="rect">
                      <a:avLst/>
                    </a:prstGeom>
                    <a:noFill/>
                    <a:ln>
                      <a:noFill/>
                    </a:ln>
                    <a:extLst/>
                  </pic:spPr>
                </pic:pic>
              </a:graphicData>
            </a:graphic>
          </wp:anchor>
        </w:drawing>
      </w:r>
      <w:r w:rsidRPr="0021734F">
        <w:rPr>
          <w:rFonts w:ascii="Arial" w:eastAsia="宋体" w:hAnsi="Arial" w:cs="Arial" w:hint="eastAsia"/>
          <w:b/>
          <w:bCs/>
          <w:color w:val="333333"/>
          <w:kern w:val="0"/>
          <w:sz w:val="32"/>
          <w:szCs w:val="32"/>
        </w:rPr>
        <w:t>2018~2019</w:t>
      </w:r>
      <w:r w:rsidRPr="0021734F">
        <w:rPr>
          <w:rFonts w:ascii="Arial" w:eastAsia="宋体" w:hAnsi="Arial" w:cs="Arial" w:hint="eastAsia"/>
          <w:b/>
          <w:bCs/>
          <w:color w:val="333333"/>
          <w:kern w:val="0"/>
          <w:sz w:val="32"/>
          <w:szCs w:val="32"/>
        </w:rPr>
        <w:t>学年第</w:t>
      </w:r>
      <w:r w:rsidR="009B4AE0">
        <w:rPr>
          <w:rFonts w:ascii="Arial" w:eastAsia="宋体" w:hAnsi="Arial" w:cs="Arial" w:hint="eastAsia"/>
          <w:b/>
          <w:bCs/>
          <w:color w:val="333333"/>
          <w:kern w:val="0"/>
          <w:sz w:val="32"/>
          <w:szCs w:val="32"/>
        </w:rPr>
        <w:t>二</w:t>
      </w:r>
      <w:r w:rsidRPr="0021734F">
        <w:rPr>
          <w:rFonts w:ascii="Arial" w:eastAsia="宋体" w:hAnsi="Arial" w:cs="Arial" w:hint="eastAsia"/>
          <w:b/>
          <w:bCs/>
          <w:color w:val="333333"/>
          <w:kern w:val="0"/>
          <w:sz w:val="32"/>
          <w:szCs w:val="32"/>
        </w:rPr>
        <w:t>学期教科研工作</w:t>
      </w:r>
      <w:r w:rsidR="008A5430">
        <w:rPr>
          <w:rFonts w:ascii="Arial" w:eastAsia="宋体" w:hAnsi="Arial" w:cs="Arial" w:hint="eastAsia"/>
          <w:b/>
          <w:bCs/>
          <w:color w:val="333333"/>
          <w:kern w:val="0"/>
          <w:sz w:val="32"/>
          <w:szCs w:val="32"/>
        </w:rPr>
        <w:t>总结</w:t>
      </w:r>
    </w:p>
    <w:p w:rsidR="0021734F" w:rsidRPr="00BC61BE" w:rsidRDefault="0021734F" w:rsidP="0021734F">
      <w:pPr>
        <w:widowControl/>
        <w:shd w:val="clear" w:color="auto" w:fill="FFFFFF"/>
        <w:spacing w:line="375" w:lineRule="atLeast"/>
        <w:jc w:val="center"/>
        <w:rPr>
          <w:rFonts w:ascii="Arial" w:eastAsia="宋体" w:hAnsi="Arial" w:cs="Arial"/>
          <w:b/>
          <w:bCs/>
          <w:color w:val="333333"/>
          <w:kern w:val="0"/>
          <w:sz w:val="28"/>
          <w:szCs w:val="28"/>
        </w:rPr>
      </w:pPr>
      <w:r w:rsidRPr="00BC61BE">
        <w:rPr>
          <w:rFonts w:ascii="Arial" w:hAnsi="Arial" w:cs="Arial" w:hint="eastAsia"/>
          <w:color w:val="333333"/>
          <w:kern w:val="0"/>
          <w:sz w:val="28"/>
          <w:szCs w:val="28"/>
        </w:rPr>
        <w:t>昆山市玉峰实验学校</w:t>
      </w:r>
      <w:r w:rsidRPr="00BC61BE">
        <w:rPr>
          <w:rFonts w:ascii="Arial" w:hAnsi="Arial" w:cs="Arial"/>
          <w:color w:val="333333"/>
          <w:kern w:val="0"/>
          <w:sz w:val="28"/>
          <w:szCs w:val="28"/>
        </w:rPr>
        <w:t xml:space="preserve">  </w:t>
      </w:r>
      <w:r w:rsidRPr="00BC61BE">
        <w:rPr>
          <w:rFonts w:ascii="Arial" w:hAnsi="Arial" w:cs="Arial" w:hint="eastAsia"/>
          <w:color w:val="333333"/>
          <w:kern w:val="0"/>
          <w:sz w:val="28"/>
          <w:szCs w:val="28"/>
        </w:rPr>
        <w:t>教科室</w:t>
      </w:r>
    </w:p>
    <w:p w:rsidR="009B4AE0" w:rsidRPr="009B4AE0" w:rsidRDefault="009B4AE0" w:rsidP="002E4359">
      <w:pPr>
        <w:widowControl/>
        <w:spacing w:line="460" w:lineRule="exact"/>
        <w:ind w:firstLineChars="200" w:firstLine="560"/>
        <w:jc w:val="left"/>
        <w:rPr>
          <w:rFonts w:ascii="宋体" w:hAnsi="宋体" w:cs="Arial"/>
          <w:color w:val="000000"/>
          <w:kern w:val="0"/>
          <w:sz w:val="28"/>
          <w:szCs w:val="28"/>
        </w:rPr>
      </w:pPr>
      <w:r w:rsidRPr="009B4AE0">
        <w:rPr>
          <w:rFonts w:ascii="宋体" w:hAnsi="宋体" w:cs="Arial"/>
          <w:color w:val="000000"/>
          <w:kern w:val="0"/>
          <w:sz w:val="28"/>
          <w:szCs w:val="28"/>
        </w:rPr>
        <w:t>本学期在</w:t>
      </w:r>
      <w:r w:rsidRPr="009B4AE0">
        <w:rPr>
          <w:rFonts w:ascii="宋体" w:hAnsi="宋体" w:cs="Arial" w:hint="eastAsia"/>
          <w:color w:val="000000"/>
          <w:kern w:val="0"/>
          <w:sz w:val="28"/>
          <w:szCs w:val="28"/>
        </w:rPr>
        <w:t>昆山</w:t>
      </w:r>
      <w:r w:rsidRPr="009B4AE0">
        <w:rPr>
          <w:rFonts w:ascii="宋体" w:hAnsi="宋体" w:cs="Arial"/>
          <w:color w:val="000000"/>
          <w:kern w:val="0"/>
          <w:sz w:val="28"/>
          <w:szCs w:val="28"/>
        </w:rPr>
        <w:t>市</w:t>
      </w:r>
      <w:r w:rsidRPr="009B4AE0">
        <w:rPr>
          <w:rFonts w:ascii="宋体" w:hAnsi="宋体" w:cs="Arial" w:hint="eastAsia"/>
          <w:color w:val="000000"/>
          <w:kern w:val="0"/>
          <w:sz w:val="28"/>
          <w:szCs w:val="28"/>
        </w:rPr>
        <w:t>教育</w:t>
      </w:r>
      <w:r w:rsidRPr="009B4AE0">
        <w:rPr>
          <w:rFonts w:ascii="宋体" w:hAnsi="宋体" w:cs="Arial"/>
          <w:color w:val="000000"/>
          <w:kern w:val="0"/>
          <w:sz w:val="28"/>
          <w:szCs w:val="28"/>
        </w:rPr>
        <w:t>局教科室的领导下，紧紧围绕学校工作目标，坚持以“</w:t>
      </w:r>
      <w:r w:rsidRPr="009B4AE0">
        <w:rPr>
          <w:rFonts w:ascii="宋体" w:hAnsi="宋体" w:cs="Arial" w:hint="eastAsia"/>
          <w:color w:val="000000"/>
          <w:kern w:val="0"/>
          <w:sz w:val="28"/>
          <w:szCs w:val="28"/>
        </w:rPr>
        <w:t>孕育美好</w:t>
      </w:r>
      <w:r w:rsidRPr="009B4AE0">
        <w:rPr>
          <w:rFonts w:ascii="宋体" w:hAnsi="宋体" w:cs="Arial"/>
          <w:color w:val="000000"/>
          <w:kern w:val="0"/>
          <w:sz w:val="28"/>
          <w:szCs w:val="28"/>
        </w:rPr>
        <w:t>”为指导思想，</w:t>
      </w:r>
      <w:r w:rsidRPr="009B4AE0">
        <w:rPr>
          <w:rFonts w:asciiTheme="minorEastAsia" w:hAnsiTheme="minorEastAsia" w:cs="Arial"/>
          <w:color w:val="000000"/>
          <w:sz w:val="28"/>
          <w:szCs w:val="28"/>
          <w:shd w:val="clear" w:color="auto" w:fill="FFFFFF"/>
        </w:rPr>
        <w:t>以</w:t>
      </w:r>
      <w:r w:rsidRPr="009B4AE0">
        <w:rPr>
          <w:rFonts w:asciiTheme="minorEastAsia" w:hAnsiTheme="minorEastAsia" w:cs="Arial" w:hint="eastAsia"/>
          <w:color w:val="000000"/>
          <w:sz w:val="28"/>
          <w:szCs w:val="28"/>
          <w:shd w:val="clear" w:color="auto" w:fill="FFFFFF"/>
        </w:rPr>
        <w:t>构建“玉峰</w:t>
      </w:r>
      <w:r w:rsidRPr="009B4AE0">
        <w:rPr>
          <w:rFonts w:asciiTheme="minorEastAsia" w:hAnsiTheme="minorEastAsia" w:cs="Arial"/>
          <w:color w:val="000000"/>
          <w:sz w:val="28"/>
          <w:szCs w:val="28"/>
          <w:shd w:val="clear" w:color="auto" w:fill="FFFFFF"/>
        </w:rPr>
        <w:t>课程</w:t>
      </w:r>
      <w:r w:rsidRPr="009B4AE0">
        <w:rPr>
          <w:rFonts w:asciiTheme="minorEastAsia" w:hAnsiTheme="minorEastAsia" w:cs="Arial" w:hint="eastAsia"/>
          <w:color w:val="000000"/>
          <w:sz w:val="28"/>
          <w:szCs w:val="28"/>
          <w:shd w:val="clear" w:color="auto" w:fill="FFFFFF"/>
        </w:rPr>
        <w:t>”</w:t>
      </w:r>
      <w:r w:rsidRPr="009B4AE0">
        <w:rPr>
          <w:rFonts w:asciiTheme="minorEastAsia" w:hAnsiTheme="minorEastAsia" w:cs="Arial"/>
          <w:color w:val="000000"/>
          <w:sz w:val="28"/>
          <w:szCs w:val="28"/>
          <w:shd w:val="clear" w:color="auto" w:fill="FFFFFF"/>
        </w:rPr>
        <w:t>为重点，</w:t>
      </w:r>
      <w:r w:rsidRPr="009B4AE0">
        <w:rPr>
          <w:rFonts w:ascii="宋体" w:hAnsi="宋体" w:cs="Arial"/>
          <w:color w:val="000000"/>
          <w:kern w:val="0"/>
          <w:sz w:val="28"/>
          <w:szCs w:val="28"/>
        </w:rPr>
        <w:t>以课堂教学为主阵地，以课题研究为载体，努力创造一个和谐的教科研氛围，开展多种形式、多个层面的教科研活动，从制度管理、过程管理入手，不断强化教科研工作，不断提高学校教科研水平，精心打造教队伍，全面提高教育质量，现进行简单的回顾与总结。</w:t>
      </w:r>
    </w:p>
    <w:p w:rsidR="009B4AE0" w:rsidRPr="009B4AE0" w:rsidRDefault="009B4AE0" w:rsidP="002E4359">
      <w:pPr>
        <w:widowControl/>
        <w:spacing w:line="460" w:lineRule="exact"/>
        <w:ind w:firstLineChars="200" w:firstLine="562"/>
        <w:rPr>
          <w:rFonts w:ascii="宋体" w:hAnsi="宋体" w:cs="Arial"/>
          <w:b/>
          <w:color w:val="000000"/>
          <w:kern w:val="0"/>
          <w:sz w:val="28"/>
          <w:szCs w:val="28"/>
        </w:rPr>
      </w:pPr>
      <w:r w:rsidRPr="009B4AE0">
        <w:rPr>
          <w:rFonts w:ascii="宋体" w:hAnsi="宋体" w:cs="Arial"/>
          <w:b/>
          <w:color w:val="000000"/>
          <w:kern w:val="0"/>
          <w:sz w:val="28"/>
          <w:szCs w:val="28"/>
        </w:rPr>
        <w:t>一、</w:t>
      </w:r>
      <w:r w:rsidR="00A8724D">
        <w:rPr>
          <w:rFonts w:ascii="宋体" w:hAnsi="宋体" w:cs="Arial" w:hint="eastAsia"/>
          <w:b/>
          <w:color w:val="000000"/>
          <w:kern w:val="0"/>
          <w:sz w:val="28"/>
          <w:szCs w:val="28"/>
        </w:rPr>
        <w:t>规范</w:t>
      </w:r>
      <w:r w:rsidRPr="009B4AE0">
        <w:rPr>
          <w:rFonts w:ascii="宋体" w:hAnsi="宋体" w:cs="Arial"/>
          <w:b/>
          <w:color w:val="000000"/>
          <w:kern w:val="0"/>
          <w:sz w:val="28"/>
          <w:szCs w:val="28"/>
        </w:rPr>
        <w:t>课题管理，提高研究实效</w:t>
      </w:r>
      <w:r>
        <w:rPr>
          <w:rFonts w:ascii="宋体" w:hAnsi="宋体" w:cs="Arial" w:hint="eastAsia"/>
          <w:b/>
          <w:color w:val="000000"/>
          <w:kern w:val="0"/>
          <w:sz w:val="28"/>
          <w:szCs w:val="28"/>
        </w:rPr>
        <w:t xml:space="preserve"> </w:t>
      </w:r>
    </w:p>
    <w:p w:rsidR="00EF374F" w:rsidRDefault="00B834A3" w:rsidP="002E4359">
      <w:pPr>
        <w:pStyle w:val="a7"/>
        <w:shd w:val="clear" w:color="auto" w:fill="FFFFFF"/>
        <w:spacing w:before="0" w:beforeAutospacing="0" w:after="0" w:afterAutospacing="0" w:line="460" w:lineRule="exact"/>
        <w:ind w:firstLineChars="200" w:firstLine="560"/>
        <w:rPr>
          <w:rFonts w:cs="Arial"/>
          <w:color w:val="000000"/>
          <w:sz w:val="28"/>
          <w:szCs w:val="28"/>
        </w:rPr>
      </w:pPr>
      <w:r>
        <w:rPr>
          <w:rFonts w:cs="Arial" w:hint="eastAsia"/>
          <w:color w:val="000000"/>
          <w:sz w:val="28"/>
          <w:szCs w:val="28"/>
        </w:rPr>
        <w:t>继续</w:t>
      </w:r>
      <w:r w:rsidR="009B4AE0" w:rsidRPr="009B4AE0">
        <w:rPr>
          <w:rFonts w:cs="Arial"/>
          <w:color w:val="000000"/>
          <w:sz w:val="28"/>
          <w:szCs w:val="28"/>
        </w:rPr>
        <w:t>坚持“</w:t>
      </w:r>
      <w:r w:rsidR="009B4AE0">
        <w:rPr>
          <w:rFonts w:cs="Arial" w:hint="eastAsia"/>
          <w:color w:val="000000"/>
          <w:sz w:val="28"/>
          <w:szCs w:val="28"/>
        </w:rPr>
        <w:t>三课同建</w:t>
      </w:r>
      <w:r w:rsidR="009B4AE0" w:rsidRPr="009B4AE0">
        <w:rPr>
          <w:rFonts w:cs="Arial"/>
          <w:color w:val="000000"/>
          <w:sz w:val="28"/>
          <w:szCs w:val="28"/>
        </w:rPr>
        <w:t>”的工作思路，充分发挥教育科研对课程改革的促进作用，注意密切课题与日常课堂教学的关系，使课题渗透于课堂，植根于课堂，以课堂教学改革的深入来扩大课题研究的深度和广度</w:t>
      </w:r>
      <w:r w:rsidR="009B4AE0">
        <w:rPr>
          <w:rFonts w:cs="Arial" w:hint="eastAsia"/>
          <w:color w:val="000000"/>
          <w:sz w:val="28"/>
          <w:szCs w:val="28"/>
        </w:rPr>
        <w:t>，提升教师的课程能力</w:t>
      </w:r>
      <w:r w:rsidR="009B4AE0" w:rsidRPr="009B4AE0">
        <w:rPr>
          <w:rFonts w:cs="Arial"/>
          <w:color w:val="000000"/>
          <w:sz w:val="28"/>
          <w:szCs w:val="28"/>
        </w:rPr>
        <w:t>。同时积极改进课题研究的策略与方法，使课题研究更具可操作性和实效性。</w:t>
      </w:r>
    </w:p>
    <w:p w:rsidR="00EF374F" w:rsidRPr="00B834A3" w:rsidRDefault="00EF374F" w:rsidP="002E4359">
      <w:pPr>
        <w:pStyle w:val="a7"/>
        <w:shd w:val="clear" w:color="auto" w:fill="FFFFFF"/>
        <w:spacing w:before="0" w:beforeAutospacing="0" w:after="0" w:afterAutospacing="0" w:line="460" w:lineRule="exact"/>
        <w:ind w:firstLineChars="200" w:firstLine="560"/>
        <w:rPr>
          <w:rFonts w:cs="Arial"/>
          <w:color w:val="000000"/>
          <w:sz w:val="28"/>
          <w:szCs w:val="28"/>
        </w:rPr>
      </w:pPr>
      <w:r>
        <w:rPr>
          <w:rFonts w:cs="Arial" w:hint="eastAsia"/>
          <w:color w:val="000000"/>
          <w:sz w:val="28"/>
          <w:szCs w:val="28"/>
        </w:rPr>
        <w:t>2019年4月9日，</w:t>
      </w:r>
      <w:r w:rsidRPr="00B834A3">
        <w:rPr>
          <w:rFonts w:cs="Arial"/>
          <w:color w:val="000000"/>
          <w:sz w:val="28"/>
          <w:szCs w:val="28"/>
        </w:rPr>
        <w:t>苏州市教育学会“十三•五”科研课题《小学英语分层教学的实践研究》现场结题活动在我校成功举行。苏州市教育学会袁迪、张维元、宋杏元、浦荣生4位专家和昆山市教育学会周强主任与昆山市教科三片20多位教师参加了课堂教学研讨及评审鉴定活动。鉴定组专家认为，本课题具有较强的实践价值，课题研究的组织管理工作扎实有效，研究方法得当，研究成果丰实，以分层教学为抓手，激发学生学习兴趣，培养学生英语思维和语用能力，有利于学生英语学科素养的提升，具有一定的推广价值。鉴定组一致同意通过鉴定，按时结题。</w:t>
      </w:r>
    </w:p>
    <w:p w:rsidR="009B4AE0" w:rsidRPr="00B834A3" w:rsidRDefault="009B4AE0" w:rsidP="002E4359">
      <w:pPr>
        <w:widowControl/>
        <w:spacing w:line="460" w:lineRule="exact"/>
        <w:ind w:firstLineChars="200" w:firstLine="560"/>
        <w:jc w:val="left"/>
        <w:rPr>
          <w:rFonts w:ascii="宋体" w:eastAsia="宋体" w:hAnsi="宋体" w:cs="Arial"/>
          <w:color w:val="000000"/>
          <w:kern w:val="0"/>
          <w:sz w:val="28"/>
          <w:szCs w:val="28"/>
        </w:rPr>
      </w:pPr>
      <w:r w:rsidRPr="00B834A3">
        <w:rPr>
          <w:rFonts w:ascii="宋体" w:eastAsia="宋体" w:hAnsi="宋体" w:cs="Arial"/>
          <w:color w:val="000000"/>
          <w:kern w:val="0"/>
          <w:sz w:val="28"/>
          <w:szCs w:val="28"/>
        </w:rPr>
        <w:t>学校“十</w:t>
      </w:r>
      <w:r w:rsidRPr="00B834A3">
        <w:rPr>
          <w:rFonts w:ascii="宋体" w:eastAsia="宋体" w:hAnsi="宋体" w:cs="Arial" w:hint="eastAsia"/>
          <w:color w:val="000000"/>
          <w:kern w:val="0"/>
          <w:sz w:val="28"/>
          <w:szCs w:val="28"/>
        </w:rPr>
        <w:t>三</w:t>
      </w:r>
      <w:r w:rsidRPr="00B834A3">
        <w:rPr>
          <w:rFonts w:ascii="宋体" w:eastAsia="宋体" w:hAnsi="宋体" w:cs="Arial"/>
          <w:color w:val="000000"/>
          <w:kern w:val="0"/>
          <w:sz w:val="28"/>
          <w:szCs w:val="28"/>
        </w:rPr>
        <w:t>五”主课题《</w:t>
      </w:r>
      <w:r w:rsidRPr="00B834A3">
        <w:rPr>
          <w:rFonts w:ascii="宋体" w:eastAsia="宋体" w:hAnsi="宋体" w:cs="Arial" w:hint="eastAsia"/>
          <w:color w:val="000000"/>
          <w:kern w:val="0"/>
          <w:sz w:val="28"/>
          <w:szCs w:val="28"/>
        </w:rPr>
        <w:t>实践取向的小学教师课程能力提升的校本研究</w:t>
      </w:r>
      <w:r w:rsidRPr="00B834A3">
        <w:rPr>
          <w:rFonts w:ascii="宋体" w:eastAsia="宋体" w:hAnsi="宋体" w:cs="Arial"/>
          <w:color w:val="000000"/>
          <w:kern w:val="0"/>
          <w:sz w:val="28"/>
          <w:szCs w:val="28"/>
        </w:rPr>
        <w:t>》</w:t>
      </w:r>
      <w:r w:rsidR="00EF374F" w:rsidRPr="00B834A3">
        <w:rPr>
          <w:rFonts w:ascii="宋体" w:eastAsia="宋体" w:hAnsi="宋体" w:cs="Arial" w:hint="eastAsia"/>
          <w:color w:val="000000"/>
          <w:kern w:val="0"/>
          <w:sz w:val="28"/>
          <w:szCs w:val="28"/>
        </w:rPr>
        <w:t>成功申报为</w:t>
      </w:r>
      <w:r w:rsidRPr="00B834A3">
        <w:rPr>
          <w:rFonts w:ascii="宋体" w:eastAsia="宋体" w:hAnsi="宋体" w:cs="Arial"/>
          <w:color w:val="000000"/>
          <w:kern w:val="0"/>
          <w:sz w:val="28"/>
          <w:szCs w:val="28"/>
        </w:rPr>
        <w:t>苏州市 “十</w:t>
      </w:r>
      <w:r w:rsidRPr="00B834A3">
        <w:rPr>
          <w:rFonts w:ascii="宋体" w:eastAsia="宋体" w:hAnsi="宋体" w:cs="Arial" w:hint="eastAsia"/>
          <w:color w:val="000000"/>
          <w:kern w:val="0"/>
          <w:sz w:val="28"/>
          <w:szCs w:val="28"/>
        </w:rPr>
        <w:t>三</w:t>
      </w:r>
      <w:r w:rsidRPr="00B834A3">
        <w:rPr>
          <w:rFonts w:ascii="宋体" w:eastAsia="宋体" w:hAnsi="宋体" w:cs="Arial"/>
          <w:color w:val="000000"/>
          <w:kern w:val="0"/>
          <w:sz w:val="28"/>
          <w:szCs w:val="28"/>
        </w:rPr>
        <w:t>五”</w:t>
      </w:r>
      <w:r w:rsidRPr="00B834A3">
        <w:rPr>
          <w:rFonts w:ascii="宋体" w:eastAsia="宋体" w:hAnsi="宋体" w:cs="Arial" w:hint="eastAsia"/>
          <w:color w:val="000000"/>
          <w:kern w:val="0"/>
          <w:sz w:val="28"/>
          <w:szCs w:val="28"/>
        </w:rPr>
        <w:t>规划重点</w:t>
      </w:r>
      <w:r w:rsidRPr="00B834A3">
        <w:rPr>
          <w:rFonts w:ascii="宋体" w:eastAsia="宋体" w:hAnsi="宋体" w:cs="Arial"/>
          <w:color w:val="000000"/>
          <w:kern w:val="0"/>
          <w:sz w:val="28"/>
          <w:szCs w:val="28"/>
        </w:rPr>
        <w:t>课题</w:t>
      </w:r>
      <w:r w:rsidR="00EF374F" w:rsidRPr="00B834A3">
        <w:rPr>
          <w:rFonts w:ascii="宋体" w:eastAsia="宋体" w:hAnsi="宋体" w:cs="Arial" w:hint="eastAsia"/>
          <w:color w:val="000000"/>
          <w:kern w:val="0"/>
          <w:sz w:val="28"/>
          <w:szCs w:val="28"/>
        </w:rPr>
        <w:t>，2019年4月28日</w:t>
      </w:r>
      <w:r w:rsidR="00EF374F" w:rsidRPr="00B834A3">
        <w:rPr>
          <w:rFonts w:ascii="宋体" w:eastAsia="宋体" w:hAnsi="宋体" w:cs="Arial"/>
          <w:color w:val="000000"/>
          <w:kern w:val="0"/>
          <w:sz w:val="28"/>
          <w:szCs w:val="28"/>
        </w:rPr>
        <w:t>，昆山市教科室（三片）在我校举行了苏州市立项课题联合开题论证会</w:t>
      </w:r>
      <w:r w:rsidR="00B834A3" w:rsidRPr="00B834A3">
        <w:rPr>
          <w:rFonts w:ascii="宋体" w:eastAsia="宋体" w:hAnsi="宋体" w:cs="Arial" w:hint="eastAsia"/>
          <w:color w:val="000000"/>
          <w:kern w:val="0"/>
          <w:sz w:val="28"/>
          <w:szCs w:val="28"/>
        </w:rPr>
        <w:t>。</w:t>
      </w:r>
      <w:r w:rsidRPr="00B834A3">
        <w:rPr>
          <w:rFonts w:ascii="宋体" w:eastAsia="宋体" w:hAnsi="宋体" w:cs="Arial"/>
          <w:color w:val="000000"/>
          <w:kern w:val="0"/>
          <w:sz w:val="28"/>
          <w:szCs w:val="28"/>
        </w:rPr>
        <w:t>在扎实开展校本研究的基础上，对课题研究进行了认真</w:t>
      </w:r>
      <w:r w:rsidRPr="00B834A3">
        <w:rPr>
          <w:rFonts w:ascii="宋体" w:eastAsia="宋体" w:hAnsi="宋体" w:cs="Arial" w:hint="eastAsia"/>
          <w:color w:val="000000"/>
          <w:kern w:val="0"/>
          <w:sz w:val="28"/>
          <w:szCs w:val="28"/>
        </w:rPr>
        <w:t>研讨、规划</w:t>
      </w:r>
      <w:r w:rsidR="00EF374F" w:rsidRPr="00B834A3">
        <w:rPr>
          <w:rFonts w:ascii="宋体" w:eastAsia="宋体" w:hAnsi="宋体" w:cs="Arial" w:hint="eastAsia"/>
          <w:color w:val="000000"/>
          <w:kern w:val="0"/>
          <w:sz w:val="28"/>
          <w:szCs w:val="28"/>
        </w:rPr>
        <w:t>与</w:t>
      </w:r>
      <w:r w:rsidRPr="00B834A3">
        <w:rPr>
          <w:rFonts w:ascii="宋体" w:eastAsia="宋体" w:hAnsi="宋体" w:cs="Arial" w:hint="eastAsia"/>
          <w:color w:val="000000"/>
          <w:kern w:val="0"/>
          <w:sz w:val="28"/>
          <w:szCs w:val="28"/>
        </w:rPr>
        <w:t>实施</w:t>
      </w:r>
      <w:r w:rsidR="00B834A3" w:rsidRPr="00B834A3">
        <w:rPr>
          <w:rFonts w:ascii="宋体" w:eastAsia="宋体" w:hAnsi="宋体" w:cs="Arial" w:hint="eastAsia"/>
          <w:color w:val="000000"/>
          <w:kern w:val="0"/>
          <w:sz w:val="28"/>
          <w:szCs w:val="28"/>
        </w:rPr>
        <w:t>，详实</w:t>
      </w:r>
      <w:r w:rsidR="00B834A3" w:rsidRPr="00B834A3">
        <w:rPr>
          <w:rFonts w:ascii="宋体" w:eastAsia="宋体" w:hAnsi="宋体" w:cs="Arial"/>
          <w:color w:val="000000"/>
          <w:kern w:val="0"/>
          <w:sz w:val="28"/>
          <w:szCs w:val="28"/>
        </w:rPr>
        <w:t>的课题实施方案与课题紧密相关的课堂教学都得到了与会专家和教师们的高度认可。</w:t>
      </w:r>
      <w:r w:rsidR="00EF374F" w:rsidRPr="00B834A3">
        <w:rPr>
          <w:rFonts w:ascii="宋体" w:eastAsia="宋体" w:hAnsi="宋体" w:cs="Arial" w:hint="eastAsia"/>
          <w:color w:val="000000"/>
          <w:kern w:val="0"/>
          <w:sz w:val="28"/>
          <w:szCs w:val="28"/>
        </w:rPr>
        <w:t xml:space="preserve"> </w:t>
      </w:r>
    </w:p>
    <w:p w:rsidR="009B4AE0" w:rsidRPr="009B4AE0" w:rsidRDefault="009B4AE0" w:rsidP="002E4359">
      <w:pPr>
        <w:widowControl/>
        <w:spacing w:line="460" w:lineRule="exact"/>
        <w:ind w:firstLineChars="200" w:firstLine="562"/>
        <w:jc w:val="left"/>
        <w:rPr>
          <w:rFonts w:ascii="宋体" w:hAnsi="宋体" w:cs="Arial"/>
          <w:b/>
          <w:color w:val="000000"/>
          <w:kern w:val="0"/>
          <w:sz w:val="28"/>
          <w:szCs w:val="28"/>
        </w:rPr>
      </w:pPr>
      <w:r w:rsidRPr="009B4AE0">
        <w:rPr>
          <w:rFonts w:ascii="宋体" w:hAnsi="宋体" w:cs="Arial"/>
          <w:b/>
          <w:color w:val="000000"/>
          <w:kern w:val="0"/>
          <w:sz w:val="28"/>
          <w:szCs w:val="28"/>
        </w:rPr>
        <w:lastRenderedPageBreak/>
        <w:t>二、重视教师培养，促进专业成长</w:t>
      </w:r>
      <w:r>
        <w:rPr>
          <w:rFonts w:ascii="宋体" w:hAnsi="宋体" w:cs="Arial" w:hint="eastAsia"/>
          <w:b/>
          <w:color w:val="000000"/>
          <w:kern w:val="0"/>
          <w:sz w:val="28"/>
          <w:szCs w:val="28"/>
        </w:rPr>
        <w:t xml:space="preserve"> </w:t>
      </w:r>
    </w:p>
    <w:p w:rsidR="00C942BB" w:rsidRPr="009B4AE0" w:rsidRDefault="009B4AE0" w:rsidP="002E4359">
      <w:pPr>
        <w:widowControl/>
        <w:spacing w:line="460" w:lineRule="exact"/>
        <w:ind w:firstLineChars="200" w:firstLine="560"/>
        <w:jc w:val="left"/>
        <w:rPr>
          <w:rFonts w:ascii="宋体" w:hAnsi="宋体" w:cs="Arial"/>
          <w:color w:val="000000"/>
          <w:kern w:val="0"/>
          <w:sz w:val="28"/>
          <w:szCs w:val="28"/>
        </w:rPr>
      </w:pPr>
      <w:r w:rsidRPr="009B4AE0">
        <w:rPr>
          <w:rFonts w:ascii="宋体" w:hAnsi="宋体" w:cs="Arial"/>
          <w:color w:val="000000"/>
          <w:kern w:val="0"/>
          <w:sz w:val="28"/>
          <w:szCs w:val="28"/>
        </w:rPr>
        <w:t>学校重视对青年教师的培养，</w:t>
      </w:r>
      <w:r w:rsidR="00C942BB" w:rsidRPr="009B4AE0">
        <w:rPr>
          <w:rFonts w:ascii="宋体" w:hAnsi="宋体" w:cs="Arial"/>
          <w:color w:val="000000"/>
          <w:kern w:val="0"/>
          <w:sz w:val="28"/>
          <w:szCs w:val="28"/>
        </w:rPr>
        <w:t>教科室开展培训中，倡导灵活多样的培训方式，提倡“个人学习反思，同伴交流讨论，专家点拨引领”相结合，使教师培训工作扎实开展，取得实效。</w:t>
      </w:r>
    </w:p>
    <w:p w:rsidR="00C942BB" w:rsidRPr="00A8724D" w:rsidRDefault="00C942BB" w:rsidP="002E4359">
      <w:pPr>
        <w:pStyle w:val="a6"/>
        <w:widowControl/>
        <w:numPr>
          <w:ilvl w:val="0"/>
          <w:numId w:val="2"/>
        </w:numPr>
        <w:spacing w:line="460" w:lineRule="exact"/>
        <w:ind w:firstLineChars="0"/>
        <w:jc w:val="left"/>
        <w:rPr>
          <w:rFonts w:ascii="宋体" w:hAnsi="宋体" w:cs="Arial"/>
          <w:color w:val="000000"/>
          <w:kern w:val="0"/>
          <w:sz w:val="28"/>
          <w:szCs w:val="28"/>
        </w:rPr>
      </w:pPr>
      <w:r w:rsidRPr="00A8724D">
        <w:rPr>
          <w:rFonts w:ascii="宋体" w:hAnsi="宋体" w:cs="Arial"/>
          <w:color w:val="000000"/>
          <w:kern w:val="0"/>
          <w:sz w:val="28"/>
          <w:szCs w:val="28"/>
        </w:rPr>
        <w:t>开展教育科研活动，提高课题研究水平。</w:t>
      </w:r>
    </w:p>
    <w:p w:rsidR="00C942BB" w:rsidRPr="009B4AE0" w:rsidRDefault="00C942BB" w:rsidP="002E4359">
      <w:pPr>
        <w:widowControl/>
        <w:spacing w:line="460" w:lineRule="exact"/>
        <w:ind w:firstLineChars="200" w:firstLine="560"/>
        <w:jc w:val="left"/>
        <w:rPr>
          <w:rFonts w:ascii="宋体" w:hAnsi="宋体" w:cs="Arial"/>
          <w:color w:val="000000"/>
          <w:kern w:val="0"/>
          <w:sz w:val="28"/>
          <w:szCs w:val="28"/>
        </w:rPr>
      </w:pPr>
      <w:r w:rsidRPr="009B4AE0">
        <w:rPr>
          <w:rFonts w:ascii="宋体" w:hAnsi="宋体" w:cs="Arial"/>
          <w:color w:val="000000"/>
          <w:kern w:val="0"/>
          <w:sz w:val="28"/>
          <w:szCs w:val="28"/>
        </w:rPr>
        <w:t>学校十分重视对教育教学规律的研究，</w:t>
      </w:r>
      <w:r>
        <w:rPr>
          <w:rFonts w:ascii="宋体" w:hAnsi="宋体" w:cs="Arial" w:hint="eastAsia"/>
          <w:color w:val="000000"/>
          <w:kern w:val="0"/>
          <w:sz w:val="28"/>
          <w:szCs w:val="28"/>
        </w:rPr>
        <w:t>各</w:t>
      </w:r>
      <w:r>
        <w:rPr>
          <w:rFonts w:ascii="宋体" w:hAnsi="宋体" w:cs="Arial"/>
          <w:color w:val="000000"/>
          <w:kern w:val="0"/>
          <w:sz w:val="28"/>
          <w:szCs w:val="28"/>
        </w:rPr>
        <w:t>学科都形成</w:t>
      </w:r>
      <w:r w:rsidRPr="009B4AE0">
        <w:rPr>
          <w:rFonts w:ascii="宋体" w:hAnsi="宋体" w:cs="Arial"/>
          <w:color w:val="000000"/>
          <w:kern w:val="0"/>
          <w:sz w:val="28"/>
          <w:szCs w:val="28"/>
        </w:rPr>
        <w:t>研究课题，并要求教师结合学校主课题与自身教学实践，自定微型研究课题开展研</w:t>
      </w:r>
      <w:r w:rsidR="00715CF1">
        <w:rPr>
          <w:rFonts w:ascii="宋体" w:hAnsi="宋体" w:cs="Arial"/>
          <w:color w:val="000000"/>
          <w:kern w:val="0"/>
          <w:sz w:val="28"/>
          <w:szCs w:val="28"/>
        </w:rPr>
        <w:t>究。课题组在学期初制定好详尽的课题研究学期计划，同时每月围绕</w:t>
      </w:r>
      <w:r w:rsidRPr="009B4AE0">
        <w:rPr>
          <w:rFonts w:ascii="宋体" w:hAnsi="宋体" w:cs="Arial"/>
          <w:color w:val="000000"/>
          <w:kern w:val="0"/>
          <w:sz w:val="28"/>
          <w:szCs w:val="28"/>
        </w:rPr>
        <w:t>主题开展集体研讨活动，并认真记载活动情况</w:t>
      </w:r>
      <w:r>
        <w:rPr>
          <w:rFonts w:ascii="宋体" w:hAnsi="宋体" w:cs="Arial" w:hint="eastAsia"/>
          <w:color w:val="000000"/>
          <w:kern w:val="0"/>
          <w:sz w:val="28"/>
          <w:szCs w:val="28"/>
        </w:rPr>
        <w:t>，</w:t>
      </w:r>
      <w:r w:rsidRPr="009B4AE0">
        <w:rPr>
          <w:rFonts w:ascii="宋体" w:hAnsi="宋体" w:cs="Arial"/>
          <w:color w:val="000000"/>
          <w:kern w:val="0"/>
          <w:sz w:val="28"/>
          <w:szCs w:val="28"/>
        </w:rPr>
        <w:t>各课题组成员在学习和研究的基础上，勤于思考、善于动笔，不断提炼研究经验。</w:t>
      </w:r>
      <w:r w:rsidR="00715CF1">
        <w:rPr>
          <w:rFonts w:ascii="宋体" w:hAnsi="宋体" w:cs="Arial" w:hint="eastAsia"/>
          <w:color w:val="000000"/>
          <w:kern w:val="0"/>
          <w:sz w:val="28"/>
          <w:szCs w:val="28"/>
        </w:rPr>
        <w:t>学校</w:t>
      </w:r>
      <w:r w:rsidR="00715CF1">
        <w:rPr>
          <w:rFonts w:ascii="宋体" w:hAnsi="宋体" w:cs="Arial"/>
          <w:color w:val="000000"/>
          <w:kern w:val="0"/>
          <w:sz w:val="28"/>
          <w:szCs w:val="28"/>
        </w:rPr>
        <w:t>继续</w:t>
      </w:r>
      <w:r w:rsidR="00715CF1" w:rsidRPr="009B4AE0">
        <w:rPr>
          <w:rFonts w:ascii="宋体" w:hAnsi="宋体" w:cs="Arial"/>
          <w:color w:val="000000"/>
          <w:kern w:val="0"/>
          <w:sz w:val="28"/>
          <w:szCs w:val="28"/>
        </w:rPr>
        <w:t>实施“教师读书成长行动”</w:t>
      </w:r>
      <w:r w:rsidR="00715CF1">
        <w:rPr>
          <w:rFonts w:ascii="宋体" w:hAnsi="宋体" w:cs="Arial" w:hint="eastAsia"/>
          <w:color w:val="000000"/>
          <w:kern w:val="0"/>
          <w:sz w:val="28"/>
          <w:szCs w:val="28"/>
        </w:rPr>
        <w:t>，</w:t>
      </w:r>
      <w:r w:rsidR="00715CF1" w:rsidRPr="009B4AE0">
        <w:rPr>
          <w:rFonts w:ascii="宋体" w:hAnsi="宋体" w:cs="Arial"/>
          <w:color w:val="000000"/>
          <w:kern w:val="0"/>
          <w:sz w:val="28"/>
          <w:szCs w:val="28"/>
        </w:rPr>
        <w:t>初步形成教学设计、教学随笔、教学案例的交流、评比机制，树立先进典型，引领全体教师勤于学习，勇于实践，积极争当一名学习型、科研型教师。通过形式多样的学习活动与</w:t>
      </w:r>
      <w:r w:rsidR="00715CF1">
        <w:rPr>
          <w:rFonts w:ascii="宋体" w:hAnsi="宋体" w:cs="Arial"/>
          <w:color w:val="000000"/>
          <w:kern w:val="0"/>
          <w:sz w:val="28"/>
          <w:szCs w:val="28"/>
        </w:rPr>
        <w:t>反思活动，拓宽广大教师的视野，促进</w:t>
      </w:r>
      <w:r w:rsidR="00715CF1">
        <w:rPr>
          <w:rFonts w:ascii="宋体" w:hAnsi="宋体" w:cs="Arial" w:hint="eastAsia"/>
          <w:color w:val="000000"/>
          <w:kern w:val="0"/>
          <w:sz w:val="28"/>
          <w:szCs w:val="28"/>
        </w:rPr>
        <w:t>教师</w:t>
      </w:r>
      <w:r w:rsidR="00715CF1" w:rsidRPr="009B4AE0">
        <w:rPr>
          <w:rFonts w:ascii="宋体" w:hAnsi="宋体" w:cs="Arial"/>
          <w:color w:val="000000"/>
          <w:kern w:val="0"/>
          <w:sz w:val="28"/>
          <w:szCs w:val="28"/>
        </w:rPr>
        <w:t>自身的专业成长。</w:t>
      </w:r>
    </w:p>
    <w:p w:rsidR="00715CF1" w:rsidRDefault="00A8724D" w:rsidP="002E4359">
      <w:pPr>
        <w:widowControl/>
        <w:spacing w:line="460" w:lineRule="exact"/>
        <w:ind w:firstLineChars="200" w:firstLine="560"/>
        <w:jc w:val="left"/>
        <w:rPr>
          <w:rFonts w:ascii="宋体" w:hAnsi="宋体" w:cs="Arial"/>
          <w:color w:val="000000"/>
          <w:kern w:val="0"/>
          <w:sz w:val="28"/>
          <w:szCs w:val="28"/>
        </w:rPr>
      </w:pPr>
      <w:r>
        <w:rPr>
          <w:rFonts w:ascii="宋体" w:hAnsi="宋体" w:cs="Arial" w:hint="eastAsia"/>
          <w:color w:val="000000"/>
          <w:kern w:val="0"/>
          <w:sz w:val="28"/>
          <w:szCs w:val="28"/>
        </w:rPr>
        <w:t xml:space="preserve">2. </w:t>
      </w:r>
      <w:r w:rsidR="00C942BB" w:rsidRPr="009B4AE0">
        <w:rPr>
          <w:rFonts w:ascii="宋体" w:hAnsi="宋体" w:cs="Arial"/>
          <w:color w:val="000000"/>
          <w:kern w:val="0"/>
          <w:sz w:val="28"/>
          <w:szCs w:val="28"/>
        </w:rPr>
        <w:t>发挥专家引领作用，提高</w:t>
      </w:r>
      <w:r w:rsidR="00C942BB">
        <w:rPr>
          <w:rFonts w:ascii="宋体" w:hAnsi="宋体" w:cs="Arial" w:hint="eastAsia"/>
          <w:color w:val="000000"/>
          <w:kern w:val="0"/>
          <w:sz w:val="28"/>
          <w:szCs w:val="28"/>
        </w:rPr>
        <w:t>教师</w:t>
      </w:r>
      <w:r w:rsidR="00C942BB" w:rsidRPr="009B4AE0">
        <w:rPr>
          <w:rFonts w:ascii="宋体" w:hAnsi="宋体" w:cs="Arial"/>
          <w:color w:val="000000"/>
          <w:kern w:val="0"/>
          <w:sz w:val="28"/>
          <w:szCs w:val="28"/>
        </w:rPr>
        <w:t>专业</w:t>
      </w:r>
      <w:r w:rsidR="00C942BB">
        <w:rPr>
          <w:rFonts w:ascii="宋体" w:hAnsi="宋体" w:cs="Arial" w:hint="eastAsia"/>
          <w:color w:val="000000"/>
          <w:kern w:val="0"/>
          <w:sz w:val="28"/>
          <w:szCs w:val="28"/>
        </w:rPr>
        <w:t>素养</w:t>
      </w:r>
      <w:r w:rsidR="00C942BB" w:rsidRPr="009B4AE0">
        <w:rPr>
          <w:rFonts w:ascii="宋体" w:hAnsi="宋体" w:cs="Arial"/>
          <w:color w:val="000000"/>
          <w:kern w:val="0"/>
          <w:sz w:val="28"/>
          <w:szCs w:val="28"/>
        </w:rPr>
        <w:t>。</w:t>
      </w:r>
    </w:p>
    <w:p w:rsidR="00715CF1" w:rsidRDefault="00C942BB" w:rsidP="002E4359">
      <w:pPr>
        <w:widowControl/>
        <w:spacing w:line="460" w:lineRule="exact"/>
        <w:ind w:firstLineChars="200" w:firstLine="560"/>
        <w:jc w:val="left"/>
        <w:rPr>
          <w:rFonts w:cs="Arial"/>
          <w:color w:val="000000"/>
          <w:sz w:val="28"/>
          <w:szCs w:val="28"/>
        </w:rPr>
      </w:pPr>
      <w:r>
        <w:rPr>
          <w:rFonts w:cs="Arial" w:hint="eastAsia"/>
          <w:color w:val="000000"/>
          <w:sz w:val="28"/>
          <w:szCs w:val="28"/>
        </w:rPr>
        <w:t>为进一步</w:t>
      </w:r>
      <w:r w:rsidRPr="00B834A3">
        <w:rPr>
          <w:rFonts w:cs="Arial" w:hint="eastAsia"/>
          <w:color w:val="000000"/>
          <w:sz w:val="28"/>
          <w:szCs w:val="28"/>
        </w:rPr>
        <w:t>提高教师科研写作水平，促进教师的专业化发展，</w:t>
      </w:r>
      <w:r w:rsidRPr="00B834A3">
        <w:rPr>
          <w:rFonts w:ascii="宋体" w:hAnsi="宋体" w:cs="Arial"/>
          <w:color w:val="000000"/>
          <w:sz w:val="28"/>
          <w:szCs w:val="28"/>
        </w:rPr>
        <w:t xml:space="preserve"> 2019</w:t>
      </w:r>
      <w:r w:rsidRPr="00B834A3">
        <w:rPr>
          <w:rFonts w:cs="Arial"/>
          <w:color w:val="000000"/>
          <w:sz w:val="28"/>
          <w:szCs w:val="28"/>
        </w:rPr>
        <w:t>年</w:t>
      </w:r>
      <w:r w:rsidRPr="00B834A3">
        <w:rPr>
          <w:rFonts w:ascii="宋体" w:hAnsi="宋体" w:cs="Arial"/>
          <w:color w:val="000000"/>
          <w:sz w:val="28"/>
          <w:szCs w:val="28"/>
        </w:rPr>
        <w:t>2</w:t>
      </w:r>
      <w:r w:rsidRPr="00B834A3">
        <w:rPr>
          <w:rFonts w:cs="Arial"/>
          <w:color w:val="000000"/>
          <w:sz w:val="28"/>
          <w:szCs w:val="28"/>
        </w:rPr>
        <w:t>月</w:t>
      </w:r>
      <w:r w:rsidRPr="00B834A3">
        <w:rPr>
          <w:rFonts w:ascii="宋体" w:hAnsi="宋体" w:cs="Arial"/>
          <w:color w:val="000000"/>
          <w:sz w:val="28"/>
          <w:szCs w:val="28"/>
        </w:rPr>
        <w:t>27</w:t>
      </w:r>
      <w:r w:rsidRPr="00B834A3">
        <w:rPr>
          <w:rFonts w:cs="Arial"/>
          <w:color w:val="000000"/>
          <w:sz w:val="28"/>
          <w:szCs w:val="28"/>
        </w:rPr>
        <w:t>日下午，有幸邀请了《江苏教育研究》编辑部颜莹主任来校指导</w:t>
      </w:r>
      <w:r w:rsidRPr="00B834A3">
        <w:rPr>
          <w:rFonts w:cs="Arial" w:hint="eastAsia"/>
          <w:color w:val="000000"/>
          <w:sz w:val="28"/>
          <w:szCs w:val="28"/>
        </w:rPr>
        <w:t>青年教师的论文写作</w:t>
      </w:r>
      <w:r>
        <w:rPr>
          <w:rFonts w:cs="Arial" w:hint="eastAsia"/>
          <w:color w:val="000000"/>
          <w:sz w:val="28"/>
          <w:szCs w:val="28"/>
        </w:rPr>
        <w:t>。</w:t>
      </w:r>
      <w:r w:rsidRPr="00B834A3">
        <w:rPr>
          <w:rFonts w:cs="Arial"/>
          <w:color w:val="000000"/>
          <w:sz w:val="28"/>
          <w:szCs w:val="28"/>
        </w:rPr>
        <w:t>通过本次培训，我校教师立足实践、精心构想、积极参与，树立了论文写作的规范意识，并进一步提升论文写作的专业化水平。</w:t>
      </w:r>
      <w:r w:rsidR="00715CF1">
        <w:rPr>
          <w:rFonts w:cs="Arial" w:hint="eastAsia"/>
          <w:color w:val="000000"/>
          <w:sz w:val="28"/>
          <w:szCs w:val="28"/>
        </w:rPr>
        <w:t xml:space="preserve">   </w:t>
      </w:r>
    </w:p>
    <w:p w:rsidR="00C942BB" w:rsidRPr="009B4AE0" w:rsidRDefault="00A8724D" w:rsidP="002E4359">
      <w:pPr>
        <w:widowControl/>
        <w:spacing w:line="460" w:lineRule="exact"/>
        <w:ind w:firstLineChars="200" w:firstLine="560"/>
        <w:jc w:val="left"/>
        <w:rPr>
          <w:rFonts w:ascii="宋体" w:hAnsi="宋体" w:cs="Arial"/>
          <w:color w:val="000000"/>
          <w:kern w:val="0"/>
          <w:sz w:val="28"/>
          <w:szCs w:val="28"/>
        </w:rPr>
      </w:pPr>
      <w:r>
        <w:rPr>
          <w:rFonts w:ascii="宋体" w:hAnsi="宋体" w:cs="Arial" w:hint="eastAsia"/>
          <w:color w:val="000000"/>
          <w:kern w:val="0"/>
          <w:sz w:val="28"/>
          <w:szCs w:val="28"/>
        </w:rPr>
        <w:t xml:space="preserve">3. </w:t>
      </w:r>
      <w:r w:rsidR="00C942BB" w:rsidRPr="009B4AE0">
        <w:rPr>
          <w:rFonts w:ascii="宋体" w:hAnsi="宋体" w:cs="Arial"/>
          <w:color w:val="000000"/>
          <w:kern w:val="0"/>
          <w:sz w:val="28"/>
          <w:szCs w:val="28"/>
        </w:rPr>
        <w:t>开展“师徒结对”活动，促进青年教师快速成长。</w:t>
      </w:r>
    </w:p>
    <w:p w:rsidR="00C942BB" w:rsidRPr="009B4AE0" w:rsidRDefault="00C942BB" w:rsidP="002E4359">
      <w:pPr>
        <w:widowControl/>
        <w:spacing w:line="460" w:lineRule="exact"/>
        <w:ind w:firstLine="360"/>
        <w:jc w:val="left"/>
        <w:rPr>
          <w:rFonts w:ascii="宋体" w:hAnsi="宋体" w:cs="Arial"/>
          <w:color w:val="000000"/>
          <w:kern w:val="0"/>
          <w:sz w:val="28"/>
          <w:szCs w:val="28"/>
        </w:rPr>
      </w:pPr>
      <w:r w:rsidRPr="009B4AE0">
        <w:rPr>
          <w:rFonts w:ascii="宋体" w:hAnsi="宋体" w:cs="Arial"/>
          <w:color w:val="000000"/>
          <w:kern w:val="0"/>
          <w:sz w:val="28"/>
          <w:szCs w:val="28"/>
        </w:rPr>
        <w:t>“师徒结对”制度在学校已经开展了多年，形成了较好的管理模式，呈现出良好的效果。学校师徒结对的管理过程如下：</w:t>
      </w:r>
      <w:r w:rsidRPr="009B4AE0">
        <w:rPr>
          <w:rFonts w:ascii="宋体" w:hAnsi="宋体" w:cs="宋体" w:hint="eastAsia"/>
          <w:color w:val="000000"/>
          <w:kern w:val="0"/>
          <w:sz w:val="28"/>
          <w:szCs w:val="28"/>
        </w:rPr>
        <w:t>①</w:t>
      </w:r>
      <w:r w:rsidRPr="009B4AE0">
        <w:rPr>
          <w:rFonts w:ascii="宋体" w:hAnsi="宋体" w:cs="Arial"/>
          <w:color w:val="000000"/>
          <w:kern w:val="0"/>
          <w:sz w:val="28"/>
          <w:szCs w:val="28"/>
        </w:rPr>
        <w:t>学期初有计划。要求指导教师每周至少听取青年教师汇报课1节，并及时进行评课、指导，同时青年教师在听取指导教师评课后及时写好教学反思。</w:t>
      </w:r>
      <w:r w:rsidRPr="009B4AE0">
        <w:rPr>
          <w:rFonts w:ascii="宋体" w:hAnsi="宋体" w:cs="宋体" w:hint="eastAsia"/>
          <w:color w:val="000000"/>
          <w:kern w:val="0"/>
          <w:sz w:val="28"/>
          <w:szCs w:val="28"/>
        </w:rPr>
        <w:t>②</w:t>
      </w:r>
      <w:r w:rsidRPr="009B4AE0">
        <w:rPr>
          <w:rFonts w:ascii="宋体" w:hAnsi="宋体" w:cs="Arial"/>
          <w:color w:val="000000"/>
          <w:kern w:val="0"/>
          <w:sz w:val="28"/>
          <w:szCs w:val="28"/>
        </w:rPr>
        <w:t>期中有检查。学期中，学校教科室</w:t>
      </w:r>
      <w:r w:rsidR="00715CF1">
        <w:rPr>
          <w:rFonts w:ascii="宋体" w:hAnsi="宋体" w:cs="Arial" w:hint="eastAsia"/>
          <w:color w:val="000000"/>
          <w:kern w:val="0"/>
          <w:sz w:val="28"/>
          <w:szCs w:val="28"/>
        </w:rPr>
        <w:t>、教务处、发展中心</w:t>
      </w:r>
      <w:r w:rsidRPr="009B4AE0">
        <w:rPr>
          <w:rFonts w:ascii="宋体" w:hAnsi="宋体" w:cs="Arial"/>
          <w:color w:val="000000"/>
          <w:kern w:val="0"/>
          <w:sz w:val="28"/>
          <w:szCs w:val="28"/>
        </w:rPr>
        <w:t>一起听青年教师的课（主要看青年教师</w:t>
      </w:r>
      <w:r w:rsidR="004B4827">
        <w:rPr>
          <w:rFonts w:ascii="宋体" w:hAnsi="宋体" w:cs="Arial" w:hint="eastAsia"/>
          <w:color w:val="000000"/>
          <w:kern w:val="0"/>
          <w:sz w:val="28"/>
          <w:szCs w:val="28"/>
        </w:rPr>
        <w:t>的课程组织与实施能力</w:t>
      </w:r>
      <w:r w:rsidRPr="009B4AE0">
        <w:rPr>
          <w:rFonts w:ascii="宋体" w:hAnsi="宋体" w:cs="Arial"/>
          <w:color w:val="000000"/>
          <w:kern w:val="0"/>
          <w:sz w:val="28"/>
          <w:szCs w:val="28"/>
        </w:rPr>
        <w:t>）。</w:t>
      </w:r>
      <w:r w:rsidRPr="009B4AE0">
        <w:rPr>
          <w:rFonts w:ascii="宋体" w:hAnsi="宋体" w:cs="宋体" w:hint="eastAsia"/>
          <w:color w:val="000000"/>
          <w:kern w:val="0"/>
          <w:sz w:val="28"/>
          <w:szCs w:val="28"/>
        </w:rPr>
        <w:t>③</w:t>
      </w:r>
      <w:r w:rsidRPr="009B4AE0">
        <w:rPr>
          <w:rFonts w:ascii="宋体" w:hAnsi="宋体" w:cs="Arial"/>
          <w:color w:val="000000"/>
          <w:kern w:val="0"/>
          <w:sz w:val="28"/>
          <w:szCs w:val="28"/>
        </w:rPr>
        <w:t>期末有评定。要求教师在每一学期结束时写好指导（学习）小结。</w:t>
      </w:r>
    </w:p>
    <w:p w:rsidR="00C942BB" w:rsidRPr="009B4AE0" w:rsidRDefault="00A8724D" w:rsidP="002E4359">
      <w:pPr>
        <w:widowControl/>
        <w:spacing w:line="460" w:lineRule="exact"/>
        <w:ind w:firstLineChars="200" w:firstLine="560"/>
        <w:jc w:val="left"/>
        <w:rPr>
          <w:rFonts w:ascii="宋体" w:hAnsi="宋体" w:cs="Arial"/>
          <w:color w:val="000000"/>
          <w:kern w:val="0"/>
          <w:sz w:val="28"/>
          <w:szCs w:val="28"/>
        </w:rPr>
      </w:pPr>
      <w:r>
        <w:rPr>
          <w:rFonts w:ascii="宋体" w:hAnsi="宋体" w:cs="Arial" w:hint="eastAsia"/>
          <w:color w:val="000000"/>
          <w:kern w:val="0"/>
          <w:sz w:val="28"/>
          <w:szCs w:val="28"/>
        </w:rPr>
        <w:t xml:space="preserve">4. </w:t>
      </w:r>
      <w:r w:rsidR="00C942BB" w:rsidRPr="009B4AE0">
        <w:rPr>
          <w:rFonts w:ascii="宋体" w:hAnsi="宋体" w:cs="Arial"/>
          <w:color w:val="000000"/>
          <w:kern w:val="0"/>
          <w:sz w:val="28"/>
          <w:szCs w:val="28"/>
        </w:rPr>
        <w:t>教学研究、校本培训一体化。</w:t>
      </w:r>
    </w:p>
    <w:p w:rsidR="00C942BB" w:rsidRPr="009B4AE0" w:rsidRDefault="00C942BB" w:rsidP="002E4359">
      <w:pPr>
        <w:widowControl/>
        <w:spacing w:line="460" w:lineRule="exact"/>
        <w:ind w:firstLineChars="200" w:firstLine="560"/>
        <w:jc w:val="left"/>
        <w:rPr>
          <w:rFonts w:ascii="宋体" w:hAnsi="宋体" w:cs="Arial"/>
          <w:color w:val="000000"/>
          <w:kern w:val="0"/>
          <w:sz w:val="28"/>
          <w:szCs w:val="28"/>
        </w:rPr>
      </w:pPr>
      <w:r w:rsidRPr="009B4AE0">
        <w:rPr>
          <w:rFonts w:ascii="宋体" w:hAnsi="宋体" w:cs="Arial"/>
          <w:color w:val="000000"/>
          <w:kern w:val="0"/>
          <w:sz w:val="28"/>
          <w:szCs w:val="28"/>
        </w:rPr>
        <w:lastRenderedPageBreak/>
        <w:t>学校以教研组为单位，开展各种形式的研讨活动，在活动中培训教师。学校坚持“定时间、定内容、定人员”的原则，教研组长每</w:t>
      </w:r>
      <w:r>
        <w:rPr>
          <w:rFonts w:ascii="宋体" w:hAnsi="宋体" w:cs="Arial" w:hint="eastAsia"/>
          <w:color w:val="000000"/>
          <w:kern w:val="0"/>
          <w:sz w:val="28"/>
          <w:szCs w:val="28"/>
        </w:rPr>
        <w:t>两</w:t>
      </w:r>
      <w:r w:rsidRPr="009B4AE0">
        <w:rPr>
          <w:rFonts w:ascii="宋体" w:hAnsi="宋体" w:cs="Arial"/>
          <w:color w:val="000000"/>
          <w:kern w:val="0"/>
          <w:sz w:val="28"/>
          <w:szCs w:val="28"/>
        </w:rPr>
        <w:t>周确立一个研讨主题，并</w:t>
      </w:r>
      <w:r>
        <w:rPr>
          <w:rFonts w:ascii="宋体" w:hAnsi="宋体" w:cs="Arial" w:hint="eastAsia"/>
          <w:color w:val="000000"/>
          <w:kern w:val="0"/>
          <w:sz w:val="28"/>
          <w:szCs w:val="28"/>
        </w:rPr>
        <w:t>记录好</w:t>
      </w:r>
      <w:r w:rsidRPr="009B4AE0">
        <w:rPr>
          <w:rFonts w:ascii="宋体" w:hAnsi="宋体" w:cs="Arial"/>
          <w:color w:val="000000"/>
          <w:kern w:val="0"/>
          <w:sz w:val="28"/>
          <w:szCs w:val="28"/>
        </w:rPr>
        <w:t>集体研讨记载表，确保教学研究、校本培训的质量。</w:t>
      </w:r>
    </w:p>
    <w:p w:rsidR="009B4AE0" w:rsidRPr="009B4AE0" w:rsidRDefault="00A8724D" w:rsidP="002E4359">
      <w:pPr>
        <w:widowControl/>
        <w:spacing w:line="460" w:lineRule="exact"/>
        <w:ind w:firstLineChars="200" w:firstLine="562"/>
        <w:jc w:val="left"/>
        <w:rPr>
          <w:rFonts w:ascii="宋体" w:hAnsi="宋体" w:cs="Arial"/>
          <w:b/>
          <w:color w:val="000000"/>
          <w:kern w:val="0"/>
          <w:sz w:val="28"/>
          <w:szCs w:val="28"/>
        </w:rPr>
      </w:pPr>
      <w:r>
        <w:rPr>
          <w:rFonts w:ascii="宋体" w:hAnsi="宋体" w:cs="Arial" w:hint="eastAsia"/>
          <w:b/>
          <w:color w:val="000000"/>
          <w:kern w:val="0"/>
          <w:sz w:val="28"/>
          <w:szCs w:val="28"/>
        </w:rPr>
        <w:t>三</w:t>
      </w:r>
      <w:r w:rsidR="009B4AE0" w:rsidRPr="009B4AE0">
        <w:rPr>
          <w:rFonts w:ascii="宋体" w:hAnsi="宋体" w:cs="Arial"/>
          <w:b/>
          <w:color w:val="000000"/>
          <w:kern w:val="0"/>
          <w:sz w:val="28"/>
          <w:szCs w:val="28"/>
        </w:rPr>
        <w:t>、加强队伍建设，推广科研成果</w:t>
      </w:r>
      <w:r w:rsidR="009B4AE0" w:rsidRPr="009B4AE0">
        <w:rPr>
          <w:rFonts w:ascii="宋体" w:hAnsi="宋体" w:cs="Arial" w:hint="eastAsia"/>
          <w:b/>
          <w:color w:val="000000"/>
          <w:kern w:val="0"/>
          <w:sz w:val="28"/>
          <w:szCs w:val="28"/>
        </w:rPr>
        <w:t xml:space="preserve"> </w:t>
      </w:r>
    </w:p>
    <w:p w:rsidR="009B4AE0" w:rsidRDefault="009B4AE0" w:rsidP="002E4359">
      <w:pPr>
        <w:widowControl/>
        <w:spacing w:line="460" w:lineRule="exact"/>
        <w:ind w:firstLineChars="200" w:firstLine="560"/>
        <w:jc w:val="left"/>
        <w:rPr>
          <w:rFonts w:ascii="宋体" w:hAnsi="宋体" w:cs="Arial"/>
          <w:color w:val="000000"/>
          <w:kern w:val="0"/>
          <w:sz w:val="28"/>
          <w:szCs w:val="28"/>
        </w:rPr>
      </w:pPr>
      <w:r w:rsidRPr="009B4AE0">
        <w:rPr>
          <w:rFonts w:ascii="宋体" w:hAnsi="宋体" w:cs="Arial"/>
          <w:color w:val="000000"/>
          <w:kern w:val="0"/>
          <w:sz w:val="28"/>
          <w:szCs w:val="28"/>
        </w:rPr>
        <w:t>1</w:t>
      </w:r>
      <w:r>
        <w:rPr>
          <w:rFonts w:ascii="宋体" w:hAnsi="宋体" w:cs="Arial" w:hint="eastAsia"/>
          <w:color w:val="000000"/>
          <w:kern w:val="0"/>
          <w:sz w:val="28"/>
          <w:szCs w:val="28"/>
        </w:rPr>
        <w:t>．</w:t>
      </w:r>
      <w:r w:rsidRPr="009B4AE0">
        <w:rPr>
          <w:rFonts w:ascii="宋体" w:hAnsi="宋体" w:cs="Arial"/>
          <w:color w:val="000000"/>
          <w:kern w:val="0"/>
          <w:sz w:val="28"/>
          <w:szCs w:val="28"/>
        </w:rPr>
        <w:t>本学期继续加强了教科研队伍的建设和管理，各课题组在组长的带领和组织下，都充分发挥了骨干教师的队伍，尤其是市学科、学术带头人、教学能手的带头作用，鼓励全体教师向他们学习、看齐，争取让更多的教师成为各级各类的骨干、优秀教师，成为教科研工作的核心力量，带动了全体教师积极参与各项课题研究活动。</w:t>
      </w:r>
    </w:p>
    <w:p w:rsidR="00A8724D" w:rsidRPr="00387D6C" w:rsidRDefault="00A8724D" w:rsidP="002E4359">
      <w:pPr>
        <w:spacing w:line="460" w:lineRule="exact"/>
        <w:ind w:firstLineChars="200" w:firstLine="560"/>
        <w:rPr>
          <w:rFonts w:asciiTheme="minorEastAsia" w:hAnsiTheme="minorEastAsia" w:cs="Arial"/>
          <w:color w:val="000000"/>
          <w:kern w:val="0"/>
          <w:sz w:val="28"/>
          <w:szCs w:val="28"/>
        </w:rPr>
      </w:pPr>
      <w:r>
        <w:rPr>
          <w:rFonts w:ascii="宋体" w:hAnsi="宋体" w:cs="Arial" w:hint="eastAsia"/>
          <w:color w:val="000000"/>
          <w:kern w:val="0"/>
          <w:sz w:val="28"/>
          <w:szCs w:val="28"/>
        </w:rPr>
        <w:t>2. 认真</w:t>
      </w:r>
      <w:r>
        <w:rPr>
          <w:rFonts w:asciiTheme="minorEastAsia" w:hAnsiTheme="minorEastAsia" w:cs="Arial" w:hint="eastAsia"/>
          <w:color w:val="000000"/>
          <w:kern w:val="0"/>
          <w:sz w:val="28"/>
          <w:szCs w:val="28"/>
        </w:rPr>
        <w:t>编撰</w:t>
      </w:r>
      <w:r w:rsidRPr="006464D3">
        <w:rPr>
          <w:rFonts w:asciiTheme="minorEastAsia" w:hAnsiTheme="minorEastAsia" w:cs="Arial" w:hint="eastAsia"/>
          <w:color w:val="000000"/>
          <w:kern w:val="0"/>
          <w:sz w:val="28"/>
          <w:szCs w:val="28"/>
        </w:rPr>
        <w:t>《新父母校报》和</w:t>
      </w:r>
      <w:r w:rsidRPr="006464D3">
        <w:rPr>
          <w:rFonts w:asciiTheme="minorEastAsia" w:hAnsiTheme="minorEastAsia" w:hint="eastAsia"/>
          <w:color w:val="333333"/>
          <w:sz w:val="28"/>
          <w:szCs w:val="28"/>
          <w:shd w:val="clear" w:color="auto" w:fill="FFFFFF"/>
        </w:rPr>
        <w:t>新一期</w:t>
      </w:r>
      <w:r>
        <w:rPr>
          <w:rFonts w:asciiTheme="minorEastAsia" w:hAnsiTheme="minorEastAsia" w:hint="eastAsia"/>
          <w:color w:val="333333"/>
          <w:sz w:val="28"/>
          <w:szCs w:val="28"/>
          <w:shd w:val="clear" w:color="auto" w:fill="FFFFFF"/>
        </w:rPr>
        <w:t>《活力玉峰》学生专刊</w:t>
      </w:r>
      <w:r w:rsidRPr="00F43DEE">
        <w:rPr>
          <w:rFonts w:asciiTheme="minorEastAsia" w:hAnsiTheme="minorEastAsia" w:cs="Arial" w:hint="eastAsia"/>
          <w:color w:val="000000"/>
          <w:kern w:val="0"/>
          <w:sz w:val="28"/>
          <w:szCs w:val="28"/>
        </w:rPr>
        <w:t>。校报上编辑了</w:t>
      </w:r>
      <w:r w:rsidR="00387D6C">
        <w:rPr>
          <w:rFonts w:asciiTheme="minorEastAsia" w:hAnsiTheme="minorEastAsia" w:cs="Arial" w:hint="eastAsia"/>
          <w:color w:val="000000"/>
          <w:kern w:val="0"/>
          <w:sz w:val="28"/>
          <w:szCs w:val="28"/>
        </w:rPr>
        <w:t>先进</w:t>
      </w:r>
      <w:r w:rsidR="009C1500">
        <w:rPr>
          <w:rFonts w:asciiTheme="minorEastAsia" w:hAnsiTheme="minorEastAsia" w:cs="Arial" w:hint="eastAsia"/>
          <w:color w:val="000000"/>
          <w:kern w:val="0"/>
          <w:sz w:val="28"/>
          <w:szCs w:val="28"/>
        </w:rPr>
        <w:t>育儿理念和</w:t>
      </w:r>
      <w:r w:rsidR="00387D6C">
        <w:rPr>
          <w:rFonts w:asciiTheme="minorEastAsia" w:hAnsiTheme="minorEastAsia" w:cs="Arial" w:hint="eastAsia"/>
          <w:color w:val="000000"/>
          <w:kern w:val="0"/>
          <w:sz w:val="28"/>
          <w:szCs w:val="28"/>
        </w:rPr>
        <w:t>优秀</w:t>
      </w:r>
      <w:r w:rsidR="009C1500">
        <w:rPr>
          <w:rFonts w:asciiTheme="minorEastAsia" w:hAnsiTheme="minorEastAsia" w:cs="Arial" w:hint="eastAsia"/>
          <w:color w:val="000000"/>
          <w:kern w:val="0"/>
          <w:sz w:val="28"/>
          <w:szCs w:val="28"/>
        </w:rPr>
        <w:t>育儿经验</w:t>
      </w:r>
      <w:r w:rsidRPr="00F43DEE">
        <w:rPr>
          <w:rFonts w:asciiTheme="minorEastAsia" w:hAnsiTheme="minorEastAsia" w:cs="Arial" w:hint="eastAsia"/>
          <w:color w:val="000000"/>
          <w:kern w:val="0"/>
          <w:sz w:val="28"/>
          <w:szCs w:val="28"/>
        </w:rPr>
        <w:t>，为</w:t>
      </w:r>
      <w:r w:rsidR="00387D6C">
        <w:rPr>
          <w:rFonts w:asciiTheme="minorEastAsia" w:hAnsiTheme="minorEastAsia" w:cs="Arial" w:hint="eastAsia"/>
          <w:color w:val="000000"/>
          <w:kern w:val="0"/>
          <w:sz w:val="28"/>
          <w:szCs w:val="28"/>
        </w:rPr>
        <w:t>玉峰新</w:t>
      </w:r>
      <w:r w:rsidRPr="00F43DEE">
        <w:rPr>
          <w:rFonts w:asciiTheme="minorEastAsia" w:hAnsiTheme="minorEastAsia" w:cs="Arial" w:hint="eastAsia"/>
          <w:color w:val="000000"/>
          <w:kern w:val="0"/>
          <w:sz w:val="28"/>
          <w:szCs w:val="28"/>
        </w:rPr>
        <w:t>父母提供了宝贵的</w:t>
      </w:r>
      <w:r w:rsidR="00387D6C">
        <w:rPr>
          <w:rFonts w:asciiTheme="minorEastAsia" w:hAnsiTheme="minorEastAsia" w:cs="Arial" w:hint="eastAsia"/>
          <w:color w:val="000000"/>
          <w:kern w:val="0"/>
          <w:sz w:val="28"/>
          <w:szCs w:val="28"/>
        </w:rPr>
        <w:t>理论</w:t>
      </w:r>
      <w:r w:rsidRPr="00F43DEE">
        <w:rPr>
          <w:rFonts w:asciiTheme="minorEastAsia" w:hAnsiTheme="minorEastAsia" w:cs="Arial" w:hint="eastAsia"/>
          <w:color w:val="000000"/>
          <w:kern w:val="0"/>
          <w:sz w:val="28"/>
          <w:szCs w:val="28"/>
        </w:rPr>
        <w:t>指导。校刊上收录</w:t>
      </w:r>
      <w:r w:rsidR="00387D6C">
        <w:rPr>
          <w:rFonts w:asciiTheme="minorEastAsia" w:hAnsiTheme="minorEastAsia" w:cs="Arial" w:hint="eastAsia"/>
          <w:color w:val="000000"/>
          <w:kern w:val="0"/>
          <w:sz w:val="28"/>
          <w:szCs w:val="28"/>
        </w:rPr>
        <w:t>了一到六年级学生300多篇优秀习作</w:t>
      </w:r>
      <w:r w:rsidRPr="00F43DEE">
        <w:rPr>
          <w:rFonts w:asciiTheme="minorEastAsia" w:hAnsiTheme="minorEastAsia" w:cs="Arial" w:hint="eastAsia"/>
          <w:color w:val="000000"/>
          <w:kern w:val="0"/>
          <w:sz w:val="28"/>
          <w:szCs w:val="28"/>
        </w:rPr>
        <w:t>，</w:t>
      </w:r>
      <w:r w:rsidRPr="006464D3">
        <w:rPr>
          <w:rFonts w:asciiTheme="minorEastAsia" w:hAnsiTheme="minorEastAsia" w:cs="Arial" w:hint="eastAsia"/>
          <w:color w:val="000000"/>
          <w:kern w:val="0"/>
          <w:sz w:val="28"/>
          <w:szCs w:val="28"/>
        </w:rPr>
        <w:t>校刊封</w:t>
      </w:r>
      <w:r w:rsidR="00387D6C">
        <w:rPr>
          <w:rFonts w:asciiTheme="minorEastAsia" w:hAnsiTheme="minorEastAsia" w:cs="Arial" w:hint="eastAsia"/>
          <w:color w:val="000000"/>
          <w:kern w:val="0"/>
          <w:sz w:val="28"/>
          <w:szCs w:val="28"/>
        </w:rPr>
        <w:t>面内页</w:t>
      </w:r>
      <w:r w:rsidRPr="006464D3">
        <w:rPr>
          <w:rFonts w:asciiTheme="minorEastAsia" w:hAnsiTheme="minorEastAsia" w:cs="Arial" w:hint="eastAsia"/>
          <w:color w:val="000000"/>
          <w:kern w:val="0"/>
          <w:sz w:val="28"/>
          <w:szCs w:val="28"/>
        </w:rPr>
        <w:t>刊印了</w:t>
      </w:r>
      <w:r w:rsidR="00387D6C">
        <w:rPr>
          <w:rFonts w:asciiTheme="minorEastAsia" w:hAnsiTheme="minorEastAsia" w:cs="Arial" w:hint="eastAsia"/>
          <w:color w:val="000000"/>
          <w:kern w:val="0"/>
          <w:sz w:val="28"/>
          <w:szCs w:val="28"/>
        </w:rPr>
        <w:t>阳光体育</w:t>
      </w:r>
      <w:r w:rsidRPr="006464D3">
        <w:rPr>
          <w:rFonts w:asciiTheme="minorEastAsia" w:hAnsiTheme="minorEastAsia" w:cs="Arial" w:hint="eastAsia"/>
          <w:color w:val="000000"/>
          <w:kern w:val="0"/>
          <w:sz w:val="28"/>
          <w:szCs w:val="28"/>
        </w:rPr>
        <w:t>、</w:t>
      </w:r>
      <w:r w:rsidR="00387D6C">
        <w:rPr>
          <w:rFonts w:asciiTheme="minorEastAsia" w:hAnsiTheme="minorEastAsia" w:cs="Arial" w:hint="eastAsia"/>
          <w:color w:val="000000"/>
          <w:kern w:val="0"/>
          <w:sz w:val="28"/>
          <w:szCs w:val="28"/>
        </w:rPr>
        <w:t>快乐节日、“16艺”掠影，</w:t>
      </w:r>
      <w:r w:rsidRPr="006464D3">
        <w:rPr>
          <w:rFonts w:asciiTheme="minorEastAsia" w:hAnsiTheme="minorEastAsia" w:cs="Arial" w:hint="eastAsia"/>
          <w:color w:val="000000"/>
          <w:kern w:val="0"/>
          <w:sz w:val="28"/>
          <w:szCs w:val="28"/>
        </w:rPr>
        <w:t>封底内页展示了</w:t>
      </w:r>
      <w:r w:rsidR="00387D6C">
        <w:rPr>
          <w:rFonts w:asciiTheme="minorEastAsia" w:hAnsiTheme="minorEastAsia" w:cs="Arial" w:hint="eastAsia"/>
          <w:color w:val="000000"/>
          <w:kern w:val="0"/>
          <w:sz w:val="28"/>
          <w:szCs w:val="28"/>
        </w:rPr>
        <w:t>学生丰富多彩的体验活动，封底介绍了2个优秀班集体，</w:t>
      </w:r>
      <w:r w:rsidRPr="006464D3">
        <w:rPr>
          <w:rFonts w:asciiTheme="minorEastAsia" w:hAnsiTheme="minorEastAsia" w:cs="Arial" w:hint="eastAsia"/>
          <w:color w:val="000000"/>
          <w:kern w:val="0"/>
          <w:sz w:val="28"/>
          <w:szCs w:val="28"/>
        </w:rPr>
        <w:t>本册校刊全面呈现了学校一</w:t>
      </w:r>
      <w:r w:rsidR="00387D6C">
        <w:rPr>
          <w:rFonts w:asciiTheme="minorEastAsia" w:hAnsiTheme="minorEastAsia" w:cs="Arial" w:hint="eastAsia"/>
          <w:color w:val="000000"/>
          <w:kern w:val="0"/>
          <w:sz w:val="28"/>
          <w:szCs w:val="28"/>
        </w:rPr>
        <w:t>学年来“读写一体”</w:t>
      </w:r>
      <w:r w:rsidRPr="006464D3">
        <w:rPr>
          <w:rFonts w:asciiTheme="minorEastAsia" w:hAnsiTheme="minorEastAsia" w:cs="Arial" w:hint="eastAsia"/>
          <w:color w:val="000000"/>
          <w:kern w:val="0"/>
          <w:sz w:val="28"/>
          <w:szCs w:val="28"/>
        </w:rPr>
        <w:t>特色建设</w:t>
      </w:r>
      <w:r w:rsidR="00387D6C">
        <w:rPr>
          <w:rFonts w:asciiTheme="minorEastAsia" w:hAnsiTheme="minorEastAsia" w:cs="Arial" w:hint="eastAsia"/>
          <w:color w:val="000000"/>
          <w:kern w:val="0"/>
          <w:sz w:val="28"/>
          <w:szCs w:val="28"/>
        </w:rPr>
        <w:t>与活力学子校园生活面貌</w:t>
      </w:r>
      <w:r w:rsidRPr="006464D3">
        <w:rPr>
          <w:rFonts w:asciiTheme="minorEastAsia" w:hAnsiTheme="minorEastAsia" w:cs="Arial" w:hint="eastAsia"/>
          <w:color w:val="000000"/>
          <w:kern w:val="0"/>
          <w:sz w:val="28"/>
          <w:szCs w:val="28"/>
        </w:rPr>
        <w:t>。</w:t>
      </w:r>
      <w:r w:rsidR="002E4359">
        <w:rPr>
          <w:rFonts w:asciiTheme="minorEastAsia" w:hAnsiTheme="minorEastAsia" w:cs="Arial" w:hint="eastAsia"/>
          <w:color w:val="000000"/>
          <w:kern w:val="0"/>
          <w:sz w:val="28"/>
          <w:szCs w:val="28"/>
        </w:rPr>
        <w:t>在教科室的整理与规划下，</w:t>
      </w:r>
      <w:r w:rsidR="00387D6C">
        <w:rPr>
          <w:rFonts w:asciiTheme="minorEastAsia" w:hAnsiTheme="minorEastAsia" w:cs="Arial" w:hint="eastAsia"/>
          <w:color w:val="000000"/>
          <w:kern w:val="0"/>
          <w:sz w:val="28"/>
          <w:szCs w:val="28"/>
        </w:rPr>
        <w:t>学校“读写一体”课程建设</w:t>
      </w:r>
      <w:r w:rsidR="002E4359">
        <w:rPr>
          <w:rFonts w:asciiTheme="minorEastAsia" w:hAnsiTheme="minorEastAsia" w:cs="Arial" w:hint="eastAsia"/>
          <w:color w:val="000000"/>
          <w:kern w:val="0"/>
          <w:sz w:val="28"/>
          <w:szCs w:val="28"/>
        </w:rPr>
        <w:t>高分通过了</w:t>
      </w:r>
      <w:r w:rsidR="00387D6C">
        <w:rPr>
          <w:rFonts w:asciiTheme="minorEastAsia" w:hAnsiTheme="minorEastAsia" w:cs="Arial" w:hint="eastAsia"/>
          <w:color w:val="000000"/>
          <w:kern w:val="0"/>
          <w:sz w:val="28"/>
          <w:szCs w:val="28"/>
        </w:rPr>
        <w:t>苏州市小学特色文化建设工程项目</w:t>
      </w:r>
      <w:r w:rsidR="002E4359">
        <w:rPr>
          <w:rFonts w:asciiTheme="minorEastAsia" w:hAnsiTheme="minorEastAsia" w:cs="Arial" w:hint="eastAsia"/>
          <w:color w:val="000000"/>
          <w:kern w:val="0"/>
          <w:sz w:val="28"/>
          <w:szCs w:val="28"/>
        </w:rPr>
        <w:t>的申报。</w:t>
      </w:r>
    </w:p>
    <w:p w:rsidR="009B4AE0" w:rsidRPr="009B4AE0" w:rsidRDefault="00387D6C" w:rsidP="002E4359">
      <w:pPr>
        <w:widowControl/>
        <w:spacing w:line="460" w:lineRule="exact"/>
        <w:ind w:firstLineChars="200" w:firstLine="560"/>
        <w:jc w:val="left"/>
        <w:rPr>
          <w:rFonts w:ascii="宋体" w:hAnsi="宋体" w:cs="Arial"/>
          <w:color w:val="000000"/>
          <w:kern w:val="0"/>
          <w:sz w:val="28"/>
          <w:szCs w:val="28"/>
        </w:rPr>
      </w:pPr>
      <w:r>
        <w:rPr>
          <w:rFonts w:ascii="宋体" w:hAnsi="宋体" w:cs="Arial" w:hint="eastAsia"/>
          <w:color w:val="000000"/>
          <w:kern w:val="0"/>
          <w:sz w:val="28"/>
          <w:szCs w:val="28"/>
        </w:rPr>
        <w:t>3</w:t>
      </w:r>
      <w:r w:rsidR="009B4AE0">
        <w:rPr>
          <w:rFonts w:ascii="宋体" w:hAnsi="宋体" w:cs="Arial" w:hint="eastAsia"/>
          <w:color w:val="000000"/>
          <w:kern w:val="0"/>
          <w:sz w:val="28"/>
          <w:szCs w:val="28"/>
        </w:rPr>
        <w:t>．</w:t>
      </w:r>
      <w:r w:rsidR="009B4AE0" w:rsidRPr="009B4AE0">
        <w:rPr>
          <w:rFonts w:ascii="宋体" w:hAnsi="宋体" w:cs="Arial"/>
          <w:color w:val="000000"/>
          <w:kern w:val="0"/>
          <w:sz w:val="28"/>
          <w:szCs w:val="28"/>
        </w:rPr>
        <w:t>组织教师认真撰写高质量的教科研论文。本学期，教科室积极组织教师向有关杂志投稿，参加各级各类的优秀论文评比，成绩显著。据统计本学期我校发表文章</w:t>
      </w:r>
      <w:r w:rsidR="00281616">
        <w:rPr>
          <w:rFonts w:ascii="宋体" w:hAnsi="宋体" w:cs="Arial" w:hint="eastAsia"/>
          <w:color w:val="000000"/>
          <w:kern w:val="0"/>
          <w:sz w:val="28"/>
          <w:szCs w:val="28"/>
        </w:rPr>
        <w:t>38</w:t>
      </w:r>
      <w:r w:rsidR="009B4AE0" w:rsidRPr="009B4AE0">
        <w:rPr>
          <w:rFonts w:ascii="宋体" w:hAnsi="宋体" w:cs="Arial"/>
          <w:color w:val="000000"/>
          <w:kern w:val="0"/>
          <w:sz w:val="28"/>
          <w:szCs w:val="28"/>
        </w:rPr>
        <w:t>篇，其中</w:t>
      </w:r>
      <w:r w:rsidR="00281616">
        <w:rPr>
          <w:rFonts w:ascii="宋体" w:hAnsi="宋体" w:cs="Arial" w:hint="eastAsia"/>
          <w:color w:val="000000"/>
          <w:kern w:val="0"/>
          <w:sz w:val="28"/>
          <w:szCs w:val="28"/>
        </w:rPr>
        <w:t>35</w:t>
      </w:r>
      <w:r w:rsidR="009B4AE0" w:rsidRPr="009B4AE0">
        <w:rPr>
          <w:rFonts w:ascii="宋体" w:hAnsi="宋体" w:cs="Arial"/>
          <w:color w:val="000000"/>
          <w:kern w:val="0"/>
          <w:sz w:val="28"/>
          <w:szCs w:val="28"/>
        </w:rPr>
        <w:t>篇在</w:t>
      </w:r>
      <w:r w:rsidR="009B4AE0" w:rsidRPr="009B4AE0">
        <w:rPr>
          <w:rFonts w:ascii="宋体" w:hAnsi="宋体" w:cs="Arial" w:hint="eastAsia"/>
          <w:color w:val="000000"/>
          <w:kern w:val="0"/>
          <w:sz w:val="28"/>
          <w:szCs w:val="28"/>
        </w:rPr>
        <w:t>省级刊物发表，</w:t>
      </w:r>
      <w:r w:rsidR="00C942BB">
        <w:rPr>
          <w:rFonts w:ascii="宋体" w:hAnsi="宋体" w:cs="Arial" w:hint="eastAsia"/>
          <w:color w:val="000000"/>
          <w:kern w:val="0"/>
          <w:sz w:val="28"/>
          <w:szCs w:val="28"/>
        </w:rPr>
        <w:t xml:space="preserve">   </w:t>
      </w:r>
      <w:r w:rsidR="00281616">
        <w:rPr>
          <w:rFonts w:ascii="宋体" w:hAnsi="宋体" w:cs="Arial" w:hint="eastAsia"/>
          <w:color w:val="000000"/>
          <w:kern w:val="0"/>
          <w:sz w:val="28"/>
          <w:szCs w:val="28"/>
        </w:rPr>
        <w:t>1</w:t>
      </w:r>
      <w:r w:rsidR="009B4AE0" w:rsidRPr="009B4AE0">
        <w:rPr>
          <w:rFonts w:ascii="宋体" w:hAnsi="宋体" w:cs="Arial" w:hint="eastAsia"/>
          <w:color w:val="000000"/>
          <w:kern w:val="0"/>
          <w:sz w:val="28"/>
          <w:szCs w:val="28"/>
        </w:rPr>
        <w:t>篇在</w:t>
      </w:r>
      <w:r w:rsidR="009B4AE0" w:rsidRPr="009B4AE0">
        <w:rPr>
          <w:rFonts w:ascii="宋体" w:hAnsi="宋体" w:cs="Arial"/>
          <w:color w:val="000000"/>
          <w:kern w:val="0"/>
          <w:sz w:val="28"/>
          <w:szCs w:val="28"/>
        </w:rPr>
        <w:t>苏州</w:t>
      </w:r>
      <w:r w:rsidR="009B4AE0" w:rsidRPr="009B4AE0">
        <w:rPr>
          <w:rFonts w:ascii="宋体" w:hAnsi="宋体" w:cs="Arial" w:hint="eastAsia"/>
          <w:color w:val="000000"/>
          <w:kern w:val="0"/>
          <w:sz w:val="28"/>
          <w:szCs w:val="28"/>
        </w:rPr>
        <w:t>、</w:t>
      </w:r>
      <w:r w:rsidR="00281616">
        <w:rPr>
          <w:rFonts w:ascii="宋体" w:hAnsi="宋体" w:cs="Arial" w:hint="eastAsia"/>
          <w:color w:val="000000"/>
          <w:kern w:val="0"/>
          <w:sz w:val="28"/>
          <w:szCs w:val="28"/>
        </w:rPr>
        <w:t>2篇</w:t>
      </w:r>
      <w:r w:rsidR="009B4AE0" w:rsidRPr="009B4AE0">
        <w:rPr>
          <w:rFonts w:ascii="宋体" w:hAnsi="宋体" w:cs="Arial" w:hint="eastAsia"/>
          <w:color w:val="000000"/>
          <w:kern w:val="0"/>
          <w:sz w:val="28"/>
          <w:szCs w:val="28"/>
        </w:rPr>
        <w:t>昆山</w:t>
      </w:r>
      <w:r w:rsidR="009B4AE0" w:rsidRPr="009B4AE0">
        <w:rPr>
          <w:rFonts w:ascii="宋体" w:hAnsi="宋体" w:cs="Arial"/>
          <w:color w:val="000000"/>
          <w:kern w:val="0"/>
          <w:sz w:val="28"/>
          <w:szCs w:val="28"/>
        </w:rPr>
        <w:t>市级刊物上发表，获奖论文与教学案例有</w:t>
      </w:r>
      <w:r w:rsidR="000823AC">
        <w:rPr>
          <w:rFonts w:ascii="宋体" w:hAnsi="宋体" w:cs="Arial" w:hint="eastAsia"/>
          <w:color w:val="000000"/>
          <w:kern w:val="0"/>
          <w:sz w:val="28"/>
          <w:szCs w:val="28"/>
        </w:rPr>
        <w:t>6</w:t>
      </w:r>
      <w:r w:rsidR="00E25216">
        <w:rPr>
          <w:rFonts w:ascii="宋体" w:hAnsi="宋体" w:cs="Arial" w:hint="eastAsia"/>
          <w:color w:val="000000"/>
          <w:kern w:val="0"/>
          <w:sz w:val="28"/>
          <w:szCs w:val="28"/>
        </w:rPr>
        <w:t>3</w:t>
      </w:r>
      <w:r w:rsidR="009B4AE0" w:rsidRPr="009B4AE0">
        <w:rPr>
          <w:rFonts w:ascii="宋体" w:hAnsi="宋体" w:cs="Arial"/>
          <w:color w:val="000000"/>
          <w:kern w:val="0"/>
          <w:sz w:val="28"/>
          <w:szCs w:val="28"/>
        </w:rPr>
        <w:t>篇，其中苏州市级</w:t>
      </w:r>
      <w:r w:rsidR="000823AC">
        <w:rPr>
          <w:rFonts w:ascii="宋体" w:hAnsi="宋体" w:cs="Arial" w:hint="eastAsia"/>
          <w:color w:val="000000"/>
          <w:kern w:val="0"/>
          <w:sz w:val="28"/>
          <w:szCs w:val="28"/>
        </w:rPr>
        <w:t>5</w:t>
      </w:r>
      <w:r w:rsidR="00E25216">
        <w:rPr>
          <w:rFonts w:ascii="宋体" w:hAnsi="宋体" w:cs="Arial" w:hint="eastAsia"/>
          <w:color w:val="000000"/>
          <w:kern w:val="0"/>
          <w:sz w:val="28"/>
          <w:szCs w:val="28"/>
        </w:rPr>
        <w:t>2</w:t>
      </w:r>
      <w:r w:rsidR="009B4AE0" w:rsidRPr="009B4AE0">
        <w:rPr>
          <w:rFonts w:ascii="宋体" w:hAnsi="宋体" w:cs="Arial"/>
          <w:color w:val="000000"/>
          <w:kern w:val="0"/>
          <w:sz w:val="28"/>
          <w:szCs w:val="28"/>
        </w:rPr>
        <w:t>篇、昆山市级</w:t>
      </w:r>
      <w:r w:rsidR="00E25216">
        <w:rPr>
          <w:rFonts w:ascii="宋体" w:hAnsi="宋体" w:cs="Arial" w:hint="eastAsia"/>
          <w:color w:val="000000"/>
          <w:kern w:val="0"/>
          <w:sz w:val="28"/>
          <w:szCs w:val="28"/>
        </w:rPr>
        <w:t>11</w:t>
      </w:r>
      <w:r w:rsidR="009B4AE0" w:rsidRPr="009B4AE0">
        <w:rPr>
          <w:rFonts w:ascii="宋体" w:hAnsi="宋体" w:cs="Arial"/>
          <w:color w:val="000000"/>
          <w:kern w:val="0"/>
          <w:sz w:val="28"/>
          <w:szCs w:val="28"/>
        </w:rPr>
        <w:t>篇。</w:t>
      </w:r>
    </w:p>
    <w:p w:rsidR="009B4AE0" w:rsidRPr="009B4AE0" w:rsidRDefault="009B4AE0" w:rsidP="002E4359">
      <w:pPr>
        <w:widowControl/>
        <w:spacing w:line="460" w:lineRule="exact"/>
        <w:ind w:firstLineChars="200" w:firstLine="560"/>
        <w:jc w:val="left"/>
        <w:rPr>
          <w:rFonts w:ascii="宋体" w:hAnsi="宋体" w:cs="Arial"/>
          <w:color w:val="000000"/>
          <w:kern w:val="0"/>
          <w:sz w:val="28"/>
          <w:szCs w:val="28"/>
        </w:rPr>
      </w:pPr>
      <w:r w:rsidRPr="009B4AE0">
        <w:rPr>
          <w:rFonts w:ascii="宋体" w:hAnsi="宋体" w:cs="Arial"/>
          <w:color w:val="000000"/>
          <w:kern w:val="0"/>
          <w:sz w:val="28"/>
          <w:szCs w:val="28"/>
        </w:rPr>
        <w:t>以上是对本学期学校教科室工作的一个简要的回顾，今后我们将继续努力，力争取得更好的成绩。</w:t>
      </w:r>
    </w:p>
    <w:p w:rsidR="007B635E" w:rsidRDefault="007B635E" w:rsidP="00E32D8B">
      <w:pPr>
        <w:widowControl/>
        <w:shd w:val="clear" w:color="auto" w:fill="FFFFFF"/>
        <w:spacing w:line="460" w:lineRule="exact"/>
        <w:ind w:firstLineChars="200" w:firstLine="560"/>
        <w:jc w:val="left"/>
        <w:rPr>
          <w:rFonts w:asciiTheme="minorEastAsia" w:hAnsiTheme="minorEastAsia"/>
          <w:sz w:val="28"/>
          <w:szCs w:val="28"/>
        </w:rPr>
      </w:pPr>
    </w:p>
    <w:p w:rsidR="005A01D3" w:rsidRPr="006464D3" w:rsidRDefault="005A01D3" w:rsidP="005A01D3">
      <w:pPr>
        <w:widowControl/>
        <w:shd w:val="clear" w:color="auto" w:fill="FFFFFF"/>
        <w:ind w:firstLineChars="200" w:firstLine="560"/>
        <w:jc w:val="right"/>
        <w:rPr>
          <w:rFonts w:asciiTheme="minorEastAsia" w:hAnsiTheme="minorEastAsia" w:cs="Arial"/>
          <w:color w:val="000000"/>
          <w:kern w:val="0"/>
          <w:sz w:val="28"/>
          <w:szCs w:val="28"/>
        </w:rPr>
      </w:pPr>
      <w:r>
        <w:rPr>
          <w:rFonts w:asciiTheme="minorEastAsia" w:hAnsiTheme="minorEastAsia" w:hint="eastAsia"/>
          <w:sz w:val="28"/>
          <w:szCs w:val="28"/>
        </w:rPr>
        <w:t>2019年</w:t>
      </w:r>
      <w:r w:rsidR="009B4AE0">
        <w:rPr>
          <w:rFonts w:asciiTheme="minorEastAsia" w:hAnsiTheme="minorEastAsia" w:hint="eastAsia"/>
          <w:sz w:val="28"/>
          <w:szCs w:val="28"/>
        </w:rPr>
        <w:t>6</w:t>
      </w:r>
      <w:r>
        <w:rPr>
          <w:rFonts w:asciiTheme="minorEastAsia" w:hAnsiTheme="minorEastAsia" w:hint="eastAsia"/>
          <w:sz w:val="28"/>
          <w:szCs w:val="28"/>
        </w:rPr>
        <w:t>月</w:t>
      </w:r>
    </w:p>
    <w:sectPr w:rsidR="005A01D3" w:rsidRPr="006464D3" w:rsidSect="000D47E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167D" w:rsidRDefault="0028167D" w:rsidP="00C55A38">
      <w:r>
        <w:separator/>
      </w:r>
    </w:p>
  </w:endnote>
  <w:endnote w:type="continuationSeparator" w:id="1">
    <w:p w:rsidR="0028167D" w:rsidRDefault="0028167D" w:rsidP="00C55A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FZWBK--GBK1-0">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9642"/>
      <w:docPartObj>
        <w:docPartGallery w:val="Page Numbers (Bottom of Page)"/>
        <w:docPartUnique/>
      </w:docPartObj>
    </w:sdtPr>
    <w:sdtContent>
      <w:p w:rsidR="00C55A38" w:rsidRDefault="001A4806">
        <w:pPr>
          <w:pStyle w:val="a5"/>
          <w:jc w:val="center"/>
        </w:pPr>
        <w:r w:rsidRPr="001A4806">
          <w:fldChar w:fldCharType="begin"/>
        </w:r>
        <w:r w:rsidR="000B3217">
          <w:instrText xml:space="preserve"> PAGE   \* MERGEFORMAT </w:instrText>
        </w:r>
        <w:r w:rsidRPr="001A4806">
          <w:fldChar w:fldCharType="separate"/>
        </w:r>
        <w:r w:rsidR="00E25216" w:rsidRPr="00E25216">
          <w:rPr>
            <w:noProof/>
            <w:lang w:val="zh-CN"/>
          </w:rPr>
          <w:t>3</w:t>
        </w:r>
        <w:r>
          <w:rPr>
            <w:noProof/>
            <w:lang w:val="zh-CN"/>
          </w:rPr>
          <w:fldChar w:fldCharType="end"/>
        </w:r>
      </w:p>
    </w:sdtContent>
  </w:sdt>
  <w:p w:rsidR="00C55A38" w:rsidRDefault="00C55A3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167D" w:rsidRDefault="0028167D" w:rsidP="00C55A38">
      <w:r>
        <w:separator/>
      </w:r>
    </w:p>
  </w:footnote>
  <w:footnote w:type="continuationSeparator" w:id="1">
    <w:p w:rsidR="0028167D" w:rsidRDefault="0028167D" w:rsidP="00C55A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241E16"/>
    <w:multiLevelType w:val="hybridMultilevel"/>
    <w:tmpl w:val="23D29A52"/>
    <w:lvl w:ilvl="0" w:tplc="1CE4B92A">
      <w:start w:val="1"/>
      <w:numFmt w:val="japaneseCounting"/>
      <w:lvlText w:val="%1、"/>
      <w:lvlJc w:val="left"/>
      <w:pPr>
        <w:ind w:left="1262" w:hanging="720"/>
      </w:pPr>
      <w:rPr>
        <w:rFonts w:hint="default"/>
      </w:rPr>
    </w:lvl>
    <w:lvl w:ilvl="1" w:tplc="04090019" w:tentative="1">
      <w:start w:val="1"/>
      <w:numFmt w:val="lowerLetter"/>
      <w:lvlText w:val="%2)"/>
      <w:lvlJc w:val="left"/>
      <w:pPr>
        <w:ind w:left="1382" w:hanging="420"/>
      </w:pPr>
    </w:lvl>
    <w:lvl w:ilvl="2" w:tplc="0409001B" w:tentative="1">
      <w:start w:val="1"/>
      <w:numFmt w:val="lowerRoman"/>
      <w:lvlText w:val="%3."/>
      <w:lvlJc w:val="right"/>
      <w:pPr>
        <w:ind w:left="1802" w:hanging="420"/>
      </w:pPr>
    </w:lvl>
    <w:lvl w:ilvl="3" w:tplc="0409000F" w:tentative="1">
      <w:start w:val="1"/>
      <w:numFmt w:val="decimal"/>
      <w:lvlText w:val="%4."/>
      <w:lvlJc w:val="left"/>
      <w:pPr>
        <w:ind w:left="2222" w:hanging="420"/>
      </w:pPr>
    </w:lvl>
    <w:lvl w:ilvl="4" w:tplc="04090019" w:tentative="1">
      <w:start w:val="1"/>
      <w:numFmt w:val="lowerLetter"/>
      <w:lvlText w:val="%5)"/>
      <w:lvlJc w:val="left"/>
      <w:pPr>
        <w:ind w:left="2642" w:hanging="420"/>
      </w:pPr>
    </w:lvl>
    <w:lvl w:ilvl="5" w:tplc="0409001B" w:tentative="1">
      <w:start w:val="1"/>
      <w:numFmt w:val="lowerRoman"/>
      <w:lvlText w:val="%6."/>
      <w:lvlJc w:val="right"/>
      <w:pPr>
        <w:ind w:left="3062" w:hanging="420"/>
      </w:pPr>
    </w:lvl>
    <w:lvl w:ilvl="6" w:tplc="0409000F" w:tentative="1">
      <w:start w:val="1"/>
      <w:numFmt w:val="decimal"/>
      <w:lvlText w:val="%7."/>
      <w:lvlJc w:val="left"/>
      <w:pPr>
        <w:ind w:left="3482" w:hanging="420"/>
      </w:pPr>
    </w:lvl>
    <w:lvl w:ilvl="7" w:tplc="04090019" w:tentative="1">
      <w:start w:val="1"/>
      <w:numFmt w:val="lowerLetter"/>
      <w:lvlText w:val="%8)"/>
      <w:lvlJc w:val="left"/>
      <w:pPr>
        <w:ind w:left="3902" w:hanging="420"/>
      </w:pPr>
    </w:lvl>
    <w:lvl w:ilvl="8" w:tplc="0409001B" w:tentative="1">
      <w:start w:val="1"/>
      <w:numFmt w:val="lowerRoman"/>
      <w:lvlText w:val="%9."/>
      <w:lvlJc w:val="right"/>
      <w:pPr>
        <w:ind w:left="4322" w:hanging="420"/>
      </w:pPr>
    </w:lvl>
  </w:abstractNum>
  <w:abstractNum w:abstractNumId="1">
    <w:nsid w:val="712431E7"/>
    <w:multiLevelType w:val="hybridMultilevel"/>
    <w:tmpl w:val="129C33D2"/>
    <w:lvl w:ilvl="0" w:tplc="738E6758">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69D8"/>
    <w:rsid w:val="000823AC"/>
    <w:rsid w:val="000A3640"/>
    <w:rsid w:val="000B3217"/>
    <w:rsid w:val="000C3D67"/>
    <w:rsid w:val="000D47EB"/>
    <w:rsid w:val="00113667"/>
    <w:rsid w:val="001A4806"/>
    <w:rsid w:val="001E0E5C"/>
    <w:rsid w:val="002026C8"/>
    <w:rsid w:val="0021734F"/>
    <w:rsid w:val="00225961"/>
    <w:rsid w:val="00257F96"/>
    <w:rsid w:val="00281616"/>
    <w:rsid w:val="0028167D"/>
    <w:rsid w:val="002E371F"/>
    <w:rsid w:val="002E4359"/>
    <w:rsid w:val="002F5CC9"/>
    <w:rsid w:val="00387D6C"/>
    <w:rsid w:val="004030EC"/>
    <w:rsid w:val="00483019"/>
    <w:rsid w:val="00483071"/>
    <w:rsid w:val="004B4827"/>
    <w:rsid w:val="004F5629"/>
    <w:rsid w:val="0058357F"/>
    <w:rsid w:val="0058383C"/>
    <w:rsid w:val="005A01D3"/>
    <w:rsid w:val="005C69D8"/>
    <w:rsid w:val="005E4328"/>
    <w:rsid w:val="00630225"/>
    <w:rsid w:val="00643CFA"/>
    <w:rsid w:val="006464D3"/>
    <w:rsid w:val="00662776"/>
    <w:rsid w:val="00677714"/>
    <w:rsid w:val="006E6C75"/>
    <w:rsid w:val="00715CF1"/>
    <w:rsid w:val="00727813"/>
    <w:rsid w:val="00735361"/>
    <w:rsid w:val="00781793"/>
    <w:rsid w:val="007B635E"/>
    <w:rsid w:val="007C3E79"/>
    <w:rsid w:val="007E2A6E"/>
    <w:rsid w:val="00861CAB"/>
    <w:rsid w:val="008A5430"/>
    <w:rsid w:val="008D4450"/>
    <w:rsid w:val="00901AB5"/>
    <w:rsid w:val="0098167E"/>
    <w:rsid w:val="009840D5"/>
    <w:rsid w:val="009B4AE0"/>
    <w:rsid w:val="009C1500"/>
    <w:rsid w:val="00A8686E"/>
    <w:rsid w:val="00A8724D"/>
    <w:rsid w:val="00AC3AF9"/>
    <w:rsid w:val="00B56387"/>
    <w:rsid w:val="00B834A3"/>
    <w:rsid w:val="00BC61BE"/>
    <w:rsid w:val="00BD1947"/>
    <w:rsid w:val="00BF5DB1"/>
    <w:rsid w:val="00C55A38"/>
    <w:rsid w:val="00C942BB"/>
    <w:rsid w:val="00CD0D8D"/>
    <w:rsid w:val="00CD284A"/>
    <w:rsid w:val="00CF0D23"/>
    <w:rsid w:val="00D52FA3"/>
    <w:rsid w:val="00D72449"/>
    <w:rsid w:val="00D91992"/>
    <w:rsid w:val="00DC4AA8"/>
    <w:rsid w:val="00DF56BE"/>
    <w:rsid w:val="00E25216"/>
    <w:rsid w:val="00E32D8B"/>
    <w:rsid w:val="00E55EF3"/>
    <w:rsid w:val="00E669E4"/>
    <w:rsid w:val="00EF374F"/>
    <w:rsid w:val="00F01E7A"/>
    <w:rsid w:val="00F33EE7"/>
    <w:rsid w:val="00F512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7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1734F"/>
    <w:rPr>
      <w:sz w:val="18"/>
      <w:szCs w:val="18"/>
    </w:rPr>
  </w:style>
  <w:style w:type="character" w:customStyle="1" w:styleId="Char">
    <w:name w:val="批注框文本 Char"/>
    <w:basedOn w:val="a0"/>
    <w:link w:val="a3"/>
    <w:uiPriority w:val="99"/>
    <w:semiHidden/>
    <w:rsid w:val="0021734F"/>
    <w:rPr>
      <w:sz w:val="18"/>
      <w:szCs w:val="18"/>
    </w:rPr>
  </w:style>
  <w:style w:type="paragraph" w:styleId="a4">
    <w:name w:val="header"/>
    <w:basedOn w:val="a"/>
    <w:link w:val="Char0"/>
    <w:uiPriority w:val="99"/>
    <w:semiHidden/>
    <w:unhideWhenUsed/>
    <w:rsid w:val="00C55A3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55A38"/>
    <w:rPr>
      <w:sz w:val="18"/>
      <w:szCs w:val="18"/>
    </w:rPr>
  </w:style>
  <w:style w:type="paragraph" w:styleId="a5">
    <w:name w:val="footer"/>
    <w:basedOn w:val="a"/>
    <w:link w:val="Char1"/>
    <w:uiPriority w:val="99"/>
    <w:unhideWhenUsed/>
    <w:rsid w:val="00C55A38"/>
    <w:pPr>
      <w:tabs>
        <w:tab w:val="center" w:pos="4153"/>
        <w:tab w:val="right" w:pos="8306"/>
      </w:tabs>
      <w:snapToGrid w:val="0"/>
      <w:jc w:val="left"/>
    </w:pPr>
    <w:rPr>
      <w:sz w:val="18"/>
      <w:szCs w:val="18"/>
    </w:rPr>
  </w:style>
  <w:style w:type="character" w:customStyle="1" w:styleId="Char1">
    <w:name w:val="页脚 Char"/>
    <w:basedOn w:val="a0"/>
    <w:link w:val="a5"/>
    <w:uiPriority w:val="99"/>
    <w:rsid w:val="00C55A38"/>
    <w:rPr>
      <w:sz w:val="18"/>
      <w:szCs w:val="18"/>
    </w:rPr>
  </w:style>
  <w:style w:type="paragraph" w:styleId="a6">
    <w:name w:val="List Paragraph"/>
    <w:basedOn w:val="a"/>
    <w:uiPriority w:val="34"/>
    <w:qFormat/>
    <w:rsid w:val="00F01E7A"/>
    <w:pPr>
      <w:ind w:firstLineChars="200" w:firstLine="420"/>
    </w:pPr>
  </w:style>
  <w:style w:type="character" w:customStyle="1" w:styleId="fontstyle01">
    <w:name w:val="fontstyle01"/>
    <w:basedOn w:val="a0"/>
    <w:rsid w:val="001E0E5C"/>
    <w:rPr>
      <w:rFonts w:ascii="FZWBK--GBK1-0" w:hAnsi="FZWBK--GBK1-0" w:hint="default"/>
      <w:b w:val="0"/>
      <w:bCs w:val="0"/>
      <w:i w:val="0"/>
      <w:iCs w:val="0"/>
      <w:color w:val="231F20"/>
      <w:sz w:val="24"/>
      <w:szCs w:val="24"/>
    </w:rPr>
  </w:style>
  <w:style w:type="paragraph" w:styleId="a7">
    <w:name w:val="Normal (Web)"/>
    <w:basedOn w:val="a"/>
    <w:uiPriority w:val="99"/>
    <w:unhideWhenUsed/>
    <w:rsid w:val="00EF374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1734F"/>
    <w:rPr>
      <w:sz w:val="18"/>
      <w:szCs w:val="18"/>
    </w:rPr>
  </w:style>
  <w:style w:type="character" w:customStyle="1" w:styleId="Char">
    <w:name w:val="批注框文本 Char"/>
    <w:basedOn w:val="a0"/>
    <w:link w:val="a3"/>
    <w:uiPriority w:val="99"/>
    <w:semiHidden/>
    <w:rsid w:val="0021734F"/>
    <w:rPr>
      <w:sz w:val="18"/>
      <w:szCs w:val="18"/>
    </w:rPr>
  </w:style>
</w:styles>
</file>

<file path=word/webSettings.xml><?xml version="1.0" encoding="utf-8"?>
<w:webSettings xmlns:r="http://schemas.openxmlformats.org/officeDocument/2006/relationships" xmlns:w="http://schemas.openxmlformats.org/wordprocessingml/2006/main">
  <w:divs>
    <w:div w:id="263420022">
      <w:bodyDiv w:val="1"/>
      <w:marLeft w:val="0"/>
      <w:marRight w:val="0"/>
      <w:marTop w:val="0"/>
      <w:marBottom w:val="0"/>
      <w:divBdr>
        <w:top w:val="none" w:sz="0" w:space="0" w:color="auto"/>
        <w:left w:val="none" w:sz="0" w:space="0" w:color="auto"/>
        <w:bottom w:val="none" w:sz="0" w:space="0" w:color="auto"/>
        <w:right w:val="none" w:sz="0" w:space="0" w:color="auto"/>
      </w:divBdr>
    </w:div>
    <w:div w:id="638921097">
      <w:bodyDiv w:val="1"/>
      <w:marLeft w:val="0"/>
      <w:marRight w:val="0"/>
      <w:marTop w:val="0"/>
      <w:marBottom w:val="0"/>
      <w:divBdr>
        <w:top w:val="none" w:sz="0" w:space="0" w:color="auto"/>
        <w:left w:val="none" w:sz="0" w:space="0" w:color="auto"/>
        <w:bottom w:val="none" w:sz="0" w:space="0" w:color="auto"/>
        <w:right w:val="none" w:sz="0" w:space="0" w:color="auto"/>
      </w:divBdr>
      <w:divsChild>
        <w:div w:id="664433790">
          <w:marLeft w:val="0"/>
          <w:marRight w:val="0"/>
          <w:marTop w:val="0"/>
          <w:marBottom w:val="0"/>
          <w:divBdr>
            <w:top w:val="none" w:sz="0" w:space="0" w:color="auto"/>
            <w:left w:val="none" w:sz="0" w:space="0" w:color="auto"/>
            <w:bottom w:val="none" w:sz="0" w:space="0" w:color="auto"/>
            <w:right w:val="none" w:sz="0" w:space="0" w:color="auto"/>
          </w:divBdr>
          <w:divsChild>
            <w:div w:id="1738892536">
              <w:marLeft w:val="0"/>
              <w:marRight w:val="0"/>
              <w:marTop w:val="0"/>
              <w:marBottom w:val="0"/>
              <w:divBdr>
                <w:top w:val="none" w:sz="0" w:space="0" w:color="auto"/>
                <w:left w:val="none" w:sz="0" w:space="0" w:color="auto"/>
                <w:bottom w:val="none" w:sz="0" w:space="0" w:color="auto"/>
                <w:right w:val="none" w:sz="0" w:space="0" w:color="auto"/>
              </w:divBdr>
              <w:divsChild>
                <w:div w:id="791048976">
                  <w:marLeft w:val="0"/>
                  <w:marRight w:val="0"/>
                  <w:marTop w:val="0"/>
                  <w:marBottom w:val="0"/>
                  <w:divBdr>
                    <w:top w:val="none" w:sz="0" w:space="0" w:color="auto"/>
                    <w:left w:val="none" w:sz="0" w:space="0" w:color="auto"/>
                    <w:bottom w:val="none" w:sz="0" w:space="0" w:color="auto"/>
                    <w:right w:val="none" w:sz="0" w:space="0" w:color="auto"/>
                  </w:divBdr>
                  <w:divsChild>
                    <w:div w:id="387727569">
                      <w:marLeft w:val="0"/>
                      <w:marRight w:val="0"/>
                      <w:marTop w:val="0"/>
                      <w:marBottom w:val="0"/>
                      <w:divBdr>
                        <w:top w:val="none" w:sz="0" w:space="0" w:color="auto"/>
                        <w:left w:val="none" w:sz="0" w:space="0" w:color="auto"/>
                        <w:bottom w:val="none" w:sz="0" w:space="0" w:color="auto"/>
                        <w:right w:val="none" w:sz="0" w:space="0" w:color="auto"/>
                      </w:divBdr>
                    </w:div>
                    <w:div w:id="506600801">
                      <w:marLeft w:val="0"/>
                      <w:marRight w:val="0"/>
                      <w:marTop w:val="0"/>
                      <w:marBottom w:val="0"/>
                      <w:divBdr>
                        <w:top w:val="none" w:sz="0" w:space="0" w:color="auto"/>
                        <w:left w:val="none" w:sz="0" w:space="0" w:color="auto"/>
                        <w:bottom w:val="none" w:sz="0" w:space="0" w:color="auto"/>
                        <w:right w:val="none" w:sz="0" w:space="0" w:color="auto"/>
                      </w:divBdr>
                    </w:div>
                    <w:div w:id="709647594">
                      <w:marLeft w:val="0"/>
                      <w:marRight w:val="0"/>
                      <w:marTop w:val="0"/>
                      <w:marBottom w:val="0"/>
                      <w:divBdr>
                        <w:top w:val="none" w:sz="0" w:space="0" w:color="auto"/>
                        <w:left w:val="none" w:sz="0" w:space="0" w:color="auto"/>
                        <w:bottom w:val="none" w:sz="0" w:space="0" w:color="auto"/>
                        <w:right w:val="none" w:sz="0" w:space="0" w:color="auto"/>
                      </w:divBdr>
                    </w:div>
                    <w:div w:id="856699886">
                      <w:marLeft w:val="0"/>
                      <w:marRight w:val="0"/>
                      <w:marTop w:val="0"/>
                      <w:marBottom w:val="0"/>
                      <w:divBdr>
                        <w:top w:val="none" w:sz="0" w:space="0" w:color="auto"/>
                        <w:left w:val="none" w:sz="0" w:space="0" w:color="auto"/>
                        <w:bottom w:val="none" w:sz="0" w:space="0" w:color="auto"/>
                        <w:right w:val="none" w:sz="0" w:space="0" w:color="auto"/>
                      </w:divBdr>
                    </w:div>
                    <w:div w:id="1170825625">
                      <w:marLeft w:val="0"/>
                      <w:marRight w:val="0"/>
                      <w:marTop w:val="0"/>
                      <w:marBottom w:val="0"/>
                      <w:divBdr>
                        <w:top w:val="none" w:sz="0" w:space="0" w:color="auto"/>
                        <w:left w:val="none" w:sz="0" w:space="0" w:color="auto"/>
                        <w:bottom w:val="none" w:sz="0" w:space="0" w:color="auto"/>
                        <w:right w:val="none" w:sz="0" w:space="0" w:color="auto"/>
                      </w:divBdr>
                    </w:div>
                    <w:div w:id="1498498267">
                      <w:marLeft w:val="0"/>
                      <w:marRight w:val="0"/>
                      <w:marTop w:val="0"/>
                      <w:marBottom w:val="0"/>
                      <w:divBdr>
                        <w:top w:val="none" w:sz="0" w:space="0" w:color="auto"/>
                        <w:left w:val="none" w:sz="0" w:space="0" w:color="auto"/>
                        <w:bottom w:val="none" w:sz="0" w:space="0" w:color="auto"/>
                        <w:right w:val="none" w:sz="0" w:space="0" w:color="auto"/>
                      </w:divBdr>
                    </w:div>
                    <w:div w:id="290215583">
                      <w:marLeft w:val="0"/>
                      <w:marRight w:val="0"/>
                      <w:marTop w:val="0"/>
                      <w:marBottom w:val="0"/>
                      <w:divBdr>
                        <w:top w:val="none" w:sz="0" w:space="0" w:color="auto"/>
                        <w:left w:val="none" w:sz="0" w:space="0" w:color="auto"/>
                        <w:bottom w:val="none" w:sz="0" w:space="0" w:color="auto"/>
                        <w:right w:val="none" w:sz="0" w:space="0" w:color="auto"/>
                      </w:divBdr>
                    </w:div>
                    <w:div w:id="643438317">
                      <w:marLeft w:val="0"/>
                      <w:marRight w:val="0"/>
                      <w:marTop w:val="0"/>
                      <w:marBottom w:val="0"/>
                      <w:divBdr>
                        <w:top w:val="none" w:sz="0" w:space="0" w:color="auto"/>
                        <w:left w:val="none" w:sz="0" w:space="0" w:color="auto"/>
                        <w:bottom w:val="none" w:sz="0" w:space="0" w:color="auto"/>
                        <w:right w:val="none" w:sz="0" w:space="0" w:color="auto"/>
                      </w:divBdr>
                    </w:div>
                    <w:div w:id="2119369918">
                      <w:marLeft w:val="0"/>
                      <w:marRight w:val="0"/>
                      <w:marTop w:val="0"/>
                      <w:marBottom w:val="0"/>
                      <w:divBdr>
                        <w:top w:val="none" w:sz="0" w:space="0" w:color="auto"/>
                        <w:left w:val="none" w:sz="0" w:space="0" w:color="auto"/>
                        <w:bottom w:val="none" w:sz="0" w:space="0" w:color="auto"/>
                        <w:right w:val="none" w:sz="0" w:space="0" w:color="auto"/>
                      </w:divBdr>
                    </w:div>
                    <w:div w:id="53818264">
                      <w:marLeft w:val="0"/>
                      <w:marRight w:val="0"/>
                      <w:marTop w:val="0"/>
                      <w:marBottom w:val="0"/>
                      <w:divBdr>
                        <w:top w:val="none" w:sz="0" w:space="0" w:color="auto"/>
                        <w:left w:val="none" w:sz="0" w:space="0" w:color="auto"/>
                        <w:bottom w:val="none" w:sz="0" w:space="0" w:color="auto"/>
                        <w:right w:val="none" w:sz="0" w:space="0" w:color="auto"/>
                      </w:divBdr>
                    </w:div>
                    <w:div w:id="1746877848">
                      <w:marLeft w:val="0"/>
                      <w:marRight w:val="0"/>
                      <w:marTop w:val="0"/>
                      <w:marBottom w:val="0"/>
                      <w:divBdr>
                        <w:top w:val="none" w:sz="0" w:space="0" w:color="auto"/>
                        <w:left w:val="none" w:sz="0" w:space="0" w:color="auto"/>
                        <w:bottom w:val="none" w:sz="0" w:space="0" w:color="auto"/>
                        <w:right w:val="none" w:sz="0" w:space="0" w:color="auto"/>
                      </w:divBdr>
                    </w:div>
                    <w:div w:id="187913034">
                      <w:marLeft w:val="0"/>
                      <w:marRight w:val="0"/>
                      <w:marTop w:val="0"/>
                      <w:marBottom w:val="0"/>
                      <w:divBdr>
                        <w:top w:val="none" w:sz="0" w:space="0" w:color="auto"/>
                        <w:left w:val="none" w:sz="0" w:space="0" w:color="auto"/>
                        <w:bottom w:val="none" w:sz="0" w:space="0" w:color="auto"/>
                        <w:right w:val="none" w:sz="0" w:space="0" w:color="auto"/>
                      </w:divBdr>
                    </w:div>
                    <w:div w:id="1410957020">
                      <w:marLeft w:val="0"/>
                      <w:marRight w:val="0"/>
                      <w:marTop w:val="0"/>
                      <w:marBottom w:val="0"/>
                      <w:divBdr>
                        <w:top w:val="none" w:sz="0" w:space="0" w:color="auto"/>
                        <w:left w:val="none" w:sz="0" w:space="0" w:color="auto"/>
                        <w:bottom w:val="none" w:sz="0" w:space="0" w:color="auto"/>
                        <w:right w:val="none" w:sz="0" w:space="0" w:color="auto"/>
                      </w:divBdr>
                    </w:div>
                    <w:div w:id="2005938494">
                      <w:marLeft w:val="0"/>
                      <w:marRight w:val="0"/>
                      <w:marTop w:val="0"/>
                      <w:marBottom w:val="0"/>
                      <w:divBdr>
                        <w:top w:val="none" w:sz="0" w:space="0" w:color="auto"/>
                        <w:left w:val="none" w:sz="0" w:space="0" w:color="auto"/>
                        <w:bottom w:val="none" w:sz="0" w:space="0" w:color="auto"/>
                        <w:right w:val="none" w:sz="0" w:space="0" w:color="auto"/>
                      </w:divBdr>
                    </w:div>
                    <w:div w:id="707032136">
                      <w:marLeft w:val="0"/>
                      <w:marRight w:val="0"/>
                      <w:marTop w:val="0"/>
                      <w:marBottom w:val="0"/>
                      <w:divBdr>
                        <w:top w:val="none" w:sz="0" w:space="0" w:color="auto"/>
                        <w:left w:val="none" w:sz="0" w:space="0" w:color="auto"/>
                        <w:bottom w:val="none" w:sz="0" w:space="0" w:color="auto"/>
                        <w:right w:val="none" w:sz="0" w:space="0" w:color="auto"/>
                      </w:divBdr>
                    </w:div>
                    <w:div w:id="656614628">
                      <w:marLeft w:val="0"/>
                      <w:marRight w:val="0"/>
                      <w:marTop w:val="0"/>
                      <w:marBottom w:val="0"/>
                      <w:divBdr>
                        <w:top w:val="none" w:sz="0" w:space="0" w:color="auto"/>
                        <w:left w:val="none" w:sz="0" w:space="0" w:color="auto"/>
                        <w:bottom w:val="none" w:sz="0" w:space="0" w:color="auto"/>
                        <w:right w:val="none" w:sz="0" w:space="0" w:color="auto"/>
                      </w:divBdr>
                    </w:div>
                    <w:div w:id="1084230502">
                      <w:marLeft w:val="0"/>
                      <w:marRight w:val="0"/>
                      <w:marTop w:val="0"/>
                      <w:marBottom w:val="0"/>
                      <w:divBdr>
                        <w:top w:val="none" w:sz="0" w:space="0" w:color="auto"/>
                        <w:left w:val="none" w:sz="0" w:space="0" w:color="auto"/>
                        <w:bottom w:val="none" w:sz="0" w:space="0" w:color="auto"/>
                        <w:right w:val="none" w:sz="0" w:space="0" w:color="auto"/>
                      </w:divBdr>
                    </w:div>
                    <w:div w:id="1410494027">
                      <w:marLeft w:val="0"/>
                      <w:marRight w:val="0"/>
                      <w:marTop w:val="0"/>
                      <w:marBottom w:val="0"/>
                      <w:divBdr>
                        <w:top w:val="none" w:sz="0" w:space="0" w:color="auto"/>
                        <w:left w:val="none" w:sz="0" w:space="0" w:color="auto"/>
                        <w:bottom w:val="none" w:sz="0" w:space="0" w:color="auto"/>
                        <w:right w:val="none" w:sz="0" w:space="0" w:color="auto"/>
                      </w:divBdr>
                    </w:div>
                    <w:div w:id="1508208723">
                      <w:marLeft w:val="0"/>
                      <w:marRight w:val="0"/>
                      <w:marTop w:val="0"/>
                      <w:marBottom w:val="0"/>
                      <w:divBdr>
                        <w:top w:val="none" w:sz="0" w:space="0" w:color="auto"/>
                        <w:left w:val="none" w:sz="0" w:space="0" w:color="auto"/>
                        <w:bottom w:val="none" w:sz="0" w:space="0" w:color="auto"/>
                        <w:right w:val="none" w:sz="0" w:space="0" w:color="auto"/>
                      </w:divBdr>
                    </w:div>
                    <w:div w:id="1243875642">
                      <w:marLeft w:val="0"/>
                      <w:marRight w:val="0"/>
                      <w:marTop w:val="0"/>
                      <w:marBottom w:val="0"/>
                      <w:divBdr>
                        <w:top w:val="none" w:sz="0" w:space="0" w:color="auto"/>
                        <w:left w:val="none" w:sz="0" w:space="0" w:color="auto"/>
                        <w:bottom w:val="none" w:sz="0" w:space="0" w:color="auto"/>
                        <w:right w:val="none" w:sz="0" w:space="0" w:color="auto"/>
                      </w:divBdr>
                    </w:div>
                    <w:div w:id="14138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014027">
      <w:bodyDiv w:val="1"/>
      <w:marLeft w:val="0"/>
      <w:marRight w:val="0"/>
      <w:marTop w:val="0"/>
      <w:marBottom w:val="0"/>
      <w:divBdr>
        <w:top w:val="none" w:sz="0" w:space="0" w:color="auto"/>
        <w:left w:val="none" w:sz="0" w:space="0" w:color="auto"/>
        <w:bottom w:val="none" w:sz="0" w:space="0" w:color="auto"/>
        <w:right w:val="none" w:sz="0" w:space="0" w:color="auto"/>
      </w:divBdr>
    </w:div>
    <w:div w:id="1176309396">
      <w:bodyDiv w:val="1"/>
      <w:marLeft w:val="0"/>
      <w:marRight w:val="0"/>
      <w:marTop w:val="0"/>
      <w:marBottom w:val="0"/>
      <w:divBdr>
        <w:top w:val="none" w:sz="0" w:space="0" w:color="auto"/>
        <w:left w:val="none" w:sz="0" w:space="0" w:color="auto"/>
        <w:bottom w:val="none" w:sz="0" w:space="0" w:color="auto"/>
        <w:right w:val="none" w:sz="0" w:space="0" w:color="auto"/>
      </w:divBdr>
    </w:div>
    <w:div w:id="1563565127">
      <w:bodyDiv w:val="1"/>
      <w:marLeft w:val="0"/>
      <w:marRight w:val="0"/>
      <w:marTop w:val="0"/>
      <w:marBottom w:val="0"/>
      <w:divBdr>
        <w:top w:val="none" w:sz="0" w:space="0" w:color="auto"/>
        <w:left w:val="none" w:sz="0" w:space="0" w:color="auto"/>
        <w:bottom w:val="none" w:sz="0" w:space="0" w:color="auto"/>
        <w:right w:val="none" w:sz="0" w:space="0" w:color="auto"/>
      </w:divBdr>
    </w:div>
    <w:div w:id="190683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3</Pages>
  <Words>337</Words>
  <Characters>1924</Characters>
  <Application>Microsoft Office Word</Application>
  <DocSecurity>0</DocSecurity>
  <Lines>16</Lines>
  <Paragraphs>4</Paragraphs>
  <ScaleCrop>false</ScaleCrop>
  <Company>china</Company>
  <LinksUpToDate>false</LinksUpToDate>
  <CharactersWithSpaces>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20</cp:revision>
  <dcterms:created xsi:type="dcterms:W3CDTF">2018-09-01T05:31:00Z</dcterms:created>
  <dcterms:modified xsi:type="dcterms:W3CDTF">2019-06-24T06:03:00Z</dcterms:modified>
</cp:coreProperties>
</file>